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24" w:rsidRPr="002A48E2" w:rsidRDefault="00B21024">
      <w:pPr>
        <w:pStyle w:val="Heading1"/>
        <w:jc w:val="center"/>
        <w:rPr>
          <w:rFonts w:ascii="Times New Roman" w:hAnsi="Times New Roman"/>
          <w:szCs w:val="24"/>
        </w:rPr>
      </w:pPr>
      <w:smartTag w:uri="urn:schemas-microsoft-com:office:smarttags" w:element="place">
        <w:smartTag w:uri="urn:schemas-microsoft-com:office:smarttags" w:element="PlaceName">
          <w:r w:rsidRPr="002A48E2">
            <w:rPr>
              <w:rFonts w:ascii="Times New Roman" w:hAnsi="Times New Roman"/>
              <w:b/>
              <w:bCs/>
              <w:szCs w:val="24"/>
            </w:rPr>
            <w:t>George</w:t>
          </w:r>
        </w:smartTag>
        <w:r w:rsidRPr="002A48E2">
          <w:rPr>
            <w:rFonts w:ascii="Times New Roman" w:hAnsi="Times New Roman"/>
            <w:b/>
            <w:bCs/>
            <w:szCs w:val="24"/>
          </w:rPr>
          <w:t xml:space="preserve"> </w:t>
        </w:r>
        <w:smartTag w:uri="urn:schemas-microsoft-com:office:smarttags" w:element="PlaceName">
          <w:r w:rsidRPr="002A48E2">
            <w:rPr>
              <w:rFonts w:ascii="Times New Roman" w:hAnsi="Times New Roman"/>
              <w:b/>
              <w:bCs/>
              <w:szCs w:val="24"/>
            </w:rPr>
            <w:t>Mason</w:t>
          </w:r>
        </w:smartTag>
        <w:r w:rsidRPr="002A48E2">
          <w:rPr>
            <w:rFonts w:ascii="Times New Roman" w:hAnsi="Times New Roman"/>
            <w:b/>
            <w:bCs/>
            <w:szCs w:val="24"/>
          </w:rPr>
          <w:t xml:space="preserve"> </w:t>
        </w:r>
        <w:smartTag w:uri="urn:schemas-microsoft-com:office:smarttags" w:element="PlaceName">
          <w:r w:rsidRPr="002A48E2">
            <w:rPr>
              <w:rFonts w:ascii="Times New Roman" w:hAnsi="Times New Roman"/>
              <w:b/>
              <w:bCs/>
              <w:szCs w:val="24"/>
            </w:rPr>
            <w:t>University</w:t>
          </w:r>
        </w:smartTag>
        <w:r w:rsidRPr="002A48E2">
          <w:rPr>
            <w:rFonts w:ascii="Times New Roman" w:hAnsi="Times New Roman"/>
            <w:b/>
            <w:bCs/>
            <w:szCs w:val="24"/>
          </w:rPr>
          <w:t xml:space="preserve"> </w:t>
        </w:r>
        <w:r w:rsidRPr="002A48E2">
          <w:rPr>
            <w:rFonts w:ascii="Times New Roman" w:hAnsi="Times New Roman"/>
            <w:b/>
            <w:bCs/>
            <w:szCs w:val="24"/>
          </w:rPr>
          <w:br/>
        </w:r>
        <w:smartTag w:uri="urn:schemas-microsoft-com:office:smarttags" w:element="PlaceName">
          <w:r w:rsidRPr="002A48E2">
            <w:rPr>
              <w:rFonts w:ascii="Times New Roman" w:hAnsi="Times New Roman"/>
              <w:b/>
              <w:bCs/>
              <w:szCs w:val="24"/>
            </w:rPr>
            <w:t>Graduate</w:t>
          </w:r>
        </w:smartTag>
        <w:r w:rsidRPr="002A48E2">
          <w:rPr>
            <w:rFonts w:ascii="Times New Roman" w:hAnsi="Times New Roman"/>
            <w:b/>
            <w:bCs/>
            <w:szCs w:val="24"/>
          </w:rPr>
          <w:t xml:space="preserve"> </w:t>
        </w:r>
        <w:smartTag w:uri="urn:schemas-microsoft-com:office:smarttags" w:element="PlaceType">
          <w:r w:rsidRPr="002A48E2">
            <w:rPr>
              <w:rFonts w:ascii="Times New Roman" w:hAnsi="Times New Roman"/>
              <w:b/>
              <w:bCs/>
              <w:szCs w:val="24"/>
            </w:rPr>
            <w:t>School</w:t>
          </w:r>
        </w:smartTag>
      </w:smartTag>
      <w:r w:rsidRPr="002A48E2">
        <w:rPr>
          <w:rFonts w:ascii="Times New Roman" w:hAnsi="Times New Roman"/>
          <w:b/>
          <w:bCs/>
          <w:szCs w:val="24"/>
        </w:rPr>
        <w:t xml:space="preserve"> of Education </w:t>
      </w:r>
      <w:r w:rsidRPr="002A48E2">
        <w:rPr>
          <w:rFonts w:ascii="Times New Roman" w:hAnsi="Times New Roman"/>
          <w:b/>
          <w:bCs/>
          <w:szCs w:val="24"/>
        </w:rPr>
        <w:br/>
        <w:t>Program: Special Education</w:t>
      </w:r>
    </w:p>
    <w:p w:rsidR="00B21024" w:rsidRPr="002A48E2" w:rsidRDefault="00B21024">
      <w:pPr>
        <w:pStyle w:val="Heading3"/>
        <w:rPr>
          <w:szCs w:val="24"/>
        </w:rPr>
      </w:pPr>
    </w:p>
    <w:p w:rsidR="00F2042D" w:rsidRPr="002A48E2" w:rsidRDefault="00F2042D" w:rsidP="00F2042D">
      <w:pPr>
        <w:pStyle w:val="Title"/>
        <w:jc w:val="left"/>
        <w:rPr>
          <w:rFonts w:ascii="Times New Roman" w:hAnsi="Times New Roman"/>
          <w:sz w:val="24"/>
        </w:rPr>
      </w:pPr>
      <w:r w:rsidRPr="002A48E2">
        <w:rPr>
          <w:rFonts w:ascii="Times New Roman" w:hAnsi="Times New Roman"/>
          <w:sz w:val="24"/>
        </w:rPr>
        <w:t>EDSE 590: Research Methods in Special Education</w:t>
      </w:r>
    </w:p>
    <w:p w:rsidR="00B21024" w:rsidRPr="002A48E2" w:rsidRDefault="00B21024">
      <w:pPr>
        <w:pStyle w:val="Heading6"/>
        <w:jc w:val="left"/>
      </w:pPr>
    </w:p>
    <w:p w:rsidR="00B21024" w:rsidRPr="002A48E2" w:rsidRDefault="00EB1255">
      <w:pPr>
        <w:pStyle w:val="Heading6"/>
        <w:jc w:val="left"/>
      </w:pPr>
      <w:r>
        <w:t>Summer</w:t>
      </w:r>
      <w:r w:rsidR="00FB372F" w:rsidRPr="002A48E2">
        <w:t xml:space="preserve"> 200</w:t>
      </w:r>
      <w:r w:rsidR="00323861">
        <w:t>9</w:t>
      </w:r>
    </w:p>
    <w:p w:rsidR="00B21024" w:rsidRPr="002A48E2" w:rsidRDefault="00B21024">
      <w:pPr>
        <w:jc w:val="center"/>
      </w:pPr>
    </w:p>
    <w:p w:rsidR="00EB1255" w:rsidRPr="002A48E2" w:rsidRDefault="00B21024">
      <w:r w:rsidRPr="002A48E2">
        <w:rPr>
          <w:b/>
        </w:rPr>
        <w:t>Instructor</w:t>
      </w:r>
      <w:r w:rsidRPr="002A48E2">
        <w:t xml:space="preserve">: </w:t>
      </w:r>
      <w:r w:rsidRPr="002A48E2">
        <w:tab/>
      </w:r>
      <w:r w:rsidR="00F3631C" w:rsidRPr="002A48E2">
        <w:t>Michael Neall</w:t>
      </w:r>
      <w:r w:rsidR="00F3631C" w:rsidRPr="002A48E2">
        <w:tab/>
      </w:r>
      <w:r w:rsidRPr="002A48E2">
        <w:tab/>
      </w:r>
      <w:r w:rsidRPr="002A48E2">
        <w:tab/>
      </w:r>
      <w:r w:rsidR="00F3631C" w:rsidRPr="002A48E2">
        <w:tab/>
      </w:r>
      <w:r w:rsidR="00F3631C" w:rsidRPr="002A48E2">
        <w:tab/>
      </w:r>
      <w:r w:rsidRPr="002A48E2">
        <w:rPr>
          <w:b/>
        </w:rPr>
        <w:t>Class meeting times</w:t>
      </w:r>
      <w:r w:rsidRPr="002A48E2">
        <w:t xml:space="preserve">: </w:t>
      </w:r>
      <w:r w:rsidR="00EB1255">
        <w:t>M,W</w:t>
      </w:r>
      <w:r w:rsidR="002A48E2" w:rsidRPr="002A48E2">
        <w:t xml:space="preserve"> </w:t>
      </w:r>
      <w:smartTag w:uri="urn:schemas-microsoft-com:office:smarttags" w:element="time">
        <w:smartTagPr>
          <w:attr w:name="Hour" w:val="16"/>
          <w:attr w:name="Minute" w:val="30"/>
        </w:smartTagPr>
        <w:r w:rsidR="00EB1255">
          <w:t>4</w:t>
        </w:r>
        <w:r w:rsidR="002A48E2" w:rsidRPr="002A48E2">
          <w:t>:</w:t>
        </w:r>
        <w:r w:rsidR="00EB1255">
          <w:t>3</w:t>
        </w:r>
        <w:r w:rsidR="002A48E2" w:rsidRPr="002A48E2">
          <w:t>0-</w:t>
        </w:r>
        <w:r w:rsidR="00EB1255">
          <w:t>7</w:t>
        </w:r>
        <w:r w:rsidR="002A48E2" w:rsidRPr="002A48E2">
          <w:t>:</w:t>
        </w:r>
        <w:r w:rsidR="00EB1255">
          <w:t>1</w:t>
        </w:r>
        <w:r w:rsidR="002A48E2" w:rsidRPr="002A48E2">
          <w:t>0</w:t>
        </w:r>
      </w:smartTag>
    </w:p>
    <w:p w:rsidR="00B21024" w:rsidRPr="002A48E2" w:rsidRDefault="00F3631C">
      <w:r w:rsidRPr="002A48E2">
        <w:rPr>
          <w:b/>
        </w:rPr>
        <w:t>Class location</w:t>
      </w:r>
      <w:r w:rsidRPr="002A48E2">
        <w:t xml:space="preserve">: </w:t>
      </w:r>
      <w:r w:rsidR="007863FD">
        <w:t>Innovation Hall 333/209</w:t>
      </w:r>
      <w:r w:rsidRPr="002A48E2">
        <w:t xml:space="preserve"> </w:t>
      </w:r>
      <w:r w:rsidRPr="002A48E2">
        <w:tab/>
      </w:r>
      <w:r w:rsidR="00EB1255">
        <w:tab/>
      </w:r>
      <w:r w:rsidR="00EB1255">
        <w:tab/>
      </w:r>
      <w:r w:rsidR="00EB1255">
        <w:tab/>
      </w:r>
      <w:r w:rsidR="00EB1255">
        <w:tab/>
      </w:r>
      <w:r w:rsidR="00EB1255">
        <w:tab/>
        <w:t xml:space="preserve">M,W </w:t>
      </w:r>
      <w:smartTag w:uri="urn:schemas-microsoft-com:office:smarttags" w:element="time">
        <w:smartTagPr>
          <w:attr w:name="Hour" w:val="19"/>
          <w:attr w:name="Minute" w:val="20"/>
        </w:smartTagPr>
        <w:r w:rsidR="00EB1255">
          <w:t>7:20-10:00</w:t>
        </w:r>
      </w:smartTag>
      <w:r w:rsidRPr="002A48E2">
        <w:tab/>
      </w:r>
      <w:r w:rsidRPr="002A48E2">
        <w:tab/>
      </w:r>
      <w:r w:rsidRPr="002A48E2">
        <w:tab/>
      </w:r>
    </w:p>
    <w:p w:rsidR="00B21024" w:rsidRPr="002A48E2" w:rsidRDefault="00B21024">
      <w:r w:rsidRPr="002A48E2">
        <w:rPr>
          <w:b/>
        </w:rPr>
        <w:t>Phone</w:t>
      </w:r>
      <w:r w:rsidRPr="002A48E2">
        <w:t xml:space="preserve">: </w:t>
      </w:r>
      <w:r w:rsidR="006D0CDA" w:rsidRPr="002A48E2">
        <w:tab/>
      </w:r>
      <w:r w:rsidR="00F3631C" w:rsidRPr="002A48E2">
        <w:t>703-583-1669</w:t>
      </w:r>
      <w:r w:rsidR="00F3631C" w:rsidRPr="002A48E2">
        <w:tab/>
      </w:r>
      <w:r w:rsidR="006D0CDA" w:rsidRPr="002A48E2">
        <w:tab/>
      </w:r>
      <w:r w:rsidR="006D0CDA" w:rsidRPr="002A48E2">
        <w:tab/>
      </w:r>
      <w:r w:rsidR="00F3631C" w:rsidRPr="002A48E2">
        <w:tab/>
      </w:r>
      <w:r w:rsidR="00F3631C" w:rsidRPr="002A48E2">
        <w:tab/>
      </w:r>
      <w:r w:rsidR="006D0CDA" w:rsidRPr="002A48E2">
        <w:rPr>
          <w:b/>
        </w:rPr>
        <w:t>Office Hours</w:t>
      </w:r>
      <w:r w:rsidR="006D0CDA" w:rsidRPr="002A48E2">
        <w:t xml:space="preserve">: </w:t>
      </w:r>
      <w:r w:rsidR="00A07CF7" w:rsidRPr="002A48E2">
        <w:tab/>
      </w:r>
      <w:r w:rsidR="00F3631C" w:rsidRPr="002A48E2">
        <w:t>By Appointment</w:t>
      </w:r>
    </w:p>
    <w:p w:rsidR="00233405" w:rsidRPr="002A48E2" w:rsidRDefault="00233405">
      <w:r w:rsidRPr="002A48E2">
        <w:rPr>
          <w:b/>
        </w:rPr>
        <w:t>Email:</w:t>
      </w:r>
      <w:r w:rsidRPr="002A48E2">
        <w:t xml:space="preserve"> </w:t>
      </w:r>
      <w:r w:rsidRPr="002A48E2">
        <w:tab/>
      </w:r>
      <w:hyperlink r:id="rId7" w:history="1">
        <w:r w:rsidR="00F3631C" w:rsidRPr="002A48E2">
          <w:rPr>
            <w:rStyle w:val="Hyperlink"/>
          </w:rPr>
          <w:t>tim4777@comcast.net</w:t>
        </w:r>
      </w:hyperlink>
      <w:r w:rsidR="00F3631C" w:rsidRPr="002A48E2">
        <w:t xml:space="preserve"> </w:t>
      </w:r>
      <w:r w:rsidRPr="002A48E2">
        <w:tab/>
      </w:r>
      <w:r w:rsidRPr="002A48E2">
        <w:tab/>
      </w:r>
      <w:r w:rsidRPr="002A48E2">
        <w:tab/>
      </w:r>
      <w:r w:rsidRPr="002A48E2">
        <w:tab/>
      </w:r>
    </w:p>
    <w:p w:rsidR="00B21024" w:rsidRPr="002A48E2" w:rsidRDefault="00F97E74">
      <w:r w:rsidRPr="002A48E2">
        <w:tab/>
      </w:r>
      <w:r w:rsidRPr="002A48E2">
        <w:tab/>
      </w:r>
      <w:r w:rsidRPr="002A48E2">
        <w:tab/>
      </w:r>
      <w:r w:rsidRPr="002A48E2">
        <w:tab/>
      </w:r>
      <w:r w:rsidR="00233405" w:rsidRPr="002A48E2">
        <w:tab/>
      </w:r>
      <w:r w:rsidR="00233405" w:rsidRPr="002A48E2">
        <w:tab/>
      </w:r>
      <w:r w:rsidR="00233405" w:rsidRPr="002A48E2">
        <w:tab/>
      </w:r>
      <w:r w:rsidR="00233405" w:rsidRPr="002A48E2">
        <w:tab/>
      </w:r>
      <w:r w:rsidR="00F3631C" w:rsidRPr="002A48E2">
        <w:tab/>
      </w:r>
    </w:p>
    <w:p w:rsidR="00F97E74" w:rsidRPr="002A48E2" w:rsidRDefault="00F97E74">
      <w:pPr>
        <w:pStyle w:val="Heading4"/>
        <w:rPr>
          <w:rFonts w:ascii="Times New Roman" w:hAnsi="Times New Roman" w:cs="Times New Roman"/>
          <w:i w:val="0"/>
        </w:rPr>
      </w:pPr>
    </w:p>
    <w:p w:rsidR="00F2042D" w:rsidRPr="002A48E2" w:rsidRDefault="00F2042D" w:rsidP="00F2042D">
      <w:pPr>
        <w:pStyle w:val="Heading3"/>
        <w:jc w:val="left"/>
        <w:rPr>
          <w:u w:val="single"/>
        </w:rPr>
      </w:pPr>
      <w:r w:rsidRPr="002A48E2">
        <w:rPr>
          <w:i/>
          <w:iCs/>
          <w:szCs w:val="24"/>
          <w:u w:val="single"/>
        </w:rPr>
        <w:t>Course Description</w:t>
      </w:r>
      <w:r w:rsidRPr="002A48E2">
        <w:rPr>
          <w:i/>
          <w:iCs/>
          <w:u w:val="single"/>
        </w:rPr>
        <w:t xml:space="preserve"> </w:t>
      </w:r>
    </w:p>
    <w:p w:rsidR="00F2042D" w:rsidRPr="002A48E2" w:rsidRDefault="00F2042D" w:rsidP="00F2042D">
      <w:r w:rsidRPr="002A48E2">
        <w:t>This course describes fundamental concepts and practices in educational research in special education. Specific applications of educational research methods to problems in special education will be covered. Emphasis is on reviewing and critiquing special education research, and applied classroom research for teachers.</w:t>
      </w:r>
    </w:p>
    <w:p w:rsidR="00F2042D" w:rsidRPr="002A48E2" w:rsidRDefault="00F2042D" w:rsidP="00F2042D"/>
    <w:p w:rsidR="00F2042D" w:rsidRPr="002A48E2" w:rsidRDefault="00F2042D" w:rsidP="00F2042D">
      <w:pPr>
        <w:rPr>
          <w:b/>
          <w:i/>
          <w:iCs/>
          <w:u w:val="single"/>
        </w:rPr>
      </w:pPr>
      <w:r w:rsidRPr="002A48E2">
        <w:rPr>
          <w:b/>
          <w:i/>
          <w:iCs/>
          <w:u w:val="single"/>
        </w:rPr>
        <w:t>Student Outcomes</w:t>
      </w:r>
    </w:p>
    <w:p w:rsidR="00F2042D" w:rsidRPr="002A48E2" w:rsidRDefault="00F2042D" w:rsidP="00F2042D">
      <w:r w:rsidRPr="002A48E2">
        <w:t>Upon completion of this course, students will be able to:</w:t>
      </w:r>
    </w:p>
    <w:p w:rsidR="00F2042D" w:rsidRPr="002A48E2" w:rsidRDefault="00F2042D" w:rsidP="00F2042D">
      <w:pPr>
        <w:pStyle w:val="BodyText"/>
        <w:widowControl/>
        <w:numPr>
          <w:ilvl w:val="0"/>
          <w:numId w:val="12"/>
        </w:numPr>
        <w:tabs>
          <w:tab w:val="clear" w:pos="-720"/>
          <w:tab w:val="clear" w:pos="0"/>
        </w:tabs>
        <w:suppressAutoHyphens w:val="0"/>
        <w:autoSpaceDE/>
        <w:autoSpaceDN/>
        <w:adjustRightInd/>
        <w:rPr>
          <w:rFonts w:ascii="Times New Roman" w:hAnsi="Times New Roman" w:cs="Times New Roman"/>
          <w:b w:val="0"/>
        </w:rPr>
      </w:pPr>
      <w:r w:rsidRPr="002A48E2">
        <w:rPr>
          <w:rFonts w:ascii="Times New Roman" w:hAnsi="Times New Roman" w:cs="Times New Roman"/>
          <w:b w:val="0"/>
        </w:rPr>
        <w:t>Identify and understand different models of educational research suitable for different research purposes in special education</w:t>
      </w:r>
    </w:p>
    <w:p w:rsidR="00F2042D" w:rsidRPr="002A48E2" w:rsidRDefault="00F2042D" w:rsidP="00F2042D">
      <w:pPr>
        <w:pStyle w:val="BodyText"/>
        <w:widowControl/>
        <w:numPr>
          <w:ilvl w:val="0"/>
          <w:numId w:val="12"/>
        </w:numPr>
        <w:tabs>
          <w:tab w:val="clear" w:pos="-720"/>
          <w:tab w:val="clear" w:pos="0"/>
        </w:tabs>
        <w:suppressAutoHyphens w:val="0"/>
        <w:autoSpaceDE/>
        <w:autoSpaceDN/>
        <w:adjustRightInd/>
        <w:rPr>
          <w:rFonts w:ascii="Times New Roman" w:hAnsi="Times New Roman" w:cs="Times New Roman"/>
          <w:b w:val="0"/>
        </w:rPr>
      </w:pPr>
      <w:r w:rsidRPr="002A48E2">
        <w:rPr>
          <w:rFonts w:ascii="Times New Roman" w:hAnsi="Times New Roman" w:cs="Times New Roman"/>
          <w:b w:val="0"/>
        </w:rPr>
        <w:t>Describe and discuss basic theories and methods of quant</w:t>
      </w:r>
      <w:r w:rsidR="004F5035">
        <w:rPr>
          <w:rFonts w:ascii="Times New Roman" w:hAnsi="Times New Roman" w:cs="Times New Roman"/>
          <w:b w:val="0"/>
        </w:rPr>
        <w:t>it</w:t>
      </w:r>
      <w:r w:rsidRPr="002A48E2">
        <w:rPr>
          <w:rFonts w:ascii="Times New Roman" w:hAnsi="Times New Roman" w:cs="Times New Roman"/>
          <w:b w:val="0"/>
        </w:rPr>
        <w:t>ative experimental and quasi-experimental research in special education</w:t>
      </w:r>
    </w:p>
    <w:p w:rsidR="00F2042D" w:rsidRPr="002A48E2" w:rsidRDefault="00F2042D" w:rsidP="00F2042D">
      <w:pPr>
        <w:pStyle w:val="BodyText"/>
        <w:widowControl/>
        <w:numPr>
          <w:ilvl w:val="0"/>
          <w:numId w:val="12"/>
        </w:numPr>
        <w:tabs>
          <w:tab w:val="clear" w:pos="-720"/>
          <w:tab w:val="clear" w:pos="0"/>
        </w:tabs>
        <w:suppressAutoHyphens w:val="0"/>
        <w:autoSpaceDE/>
        <w:autoSpaceDN/>
        <w:adjustRightInd/>
        <w:rPr>
          <w:rFonts w:ascii="Times New Roman" w:hAnsi="Times New Roman" w:cs="Times New Roman"/>
          <w:b w:val="0"/>
        </w:rPr>
      </w:pPr>
      <w:r w:rsidRPr="002A48E2">
        <w:rPr>
          <w:rFonts w:ascii="Times New Roman" w:hAnsi="Times New Roman" w:cs="Times New Roman"/>
          <w:b w:val="0"/>
        </w:rPr>
        <w:t>Describe and discuss basic theories and methods of survey research in special education</w:t>
      </w:r>
    </w:p>
    <w:p w:rsidR="00F2042D" w:rsidRPr="002A48E2" w:rsidRDefault="00F2042D" w:rsidP="00F2042D">
      <w:pPr>
        <w:pStyle w:val="BodyText"/>
        <w:widowControl/>
        <w:numPr>
          <w:ilvl w:val="0"/>
          <w:numId w:val="12"/>
        </w:numPr>
        <w:tabs>
          <w:tab w:val="clear" w:pos="-720"/>
          <w:tab w:val="clear" w:pos="0"/>
        </w:tabs>
        <w:suppressAutoHyphens w:val="0"/>
        <w:autoSpaceDE/>
        <w:autoSpaceDN/>
        <w:adjustRightInd/>
        <w:rPr>
          <w:rFonts w:ascii="Times New Roman" w:hAnsi="Times New Roman" w:cs="Times New Roman"/>
          <w:b w:val="0"/>
        </w:rPr>
      </w:pPr>
      <w:r w:rsidRPr="002A48E2">
        <w:rPr>
          <w:rFonts w:ascii="Times New Roman" w:hAnsi="Times New Roman" w:cs="Times New Roman"/>
          <w:b w:val="0"/>
        </w:rPr>
        <w:t>Describe and discuss basic theories and methods of single-subject research in special education</w:t>
      </w:r>
    </w:p>
    <w:p w:rsidR="00F2042D" w:rsidRPr="002A48E2" w:rsidRDefault="00F2042D" w:rsidP="00F2042D">
      <w:pPr>
        <w:pStyle w:val="BodyText"/>
        <w:widowControl/>
        <w:numPr>
          <w:ilvl w:val="0"/>
          <w:numId w:val="12"/>
        </w:numPr>
        <w:tabs>
          <w:tab w:val="clear" w:pos="-720"/>
          <w:tab w:val="clear" w:pos="0"/>
        </w:tabs>
        <w:suppressAutoHyphens w:val="0"/>
        <w:autoSpaceDE/>
        <w:autoSpaceDN/>
        <w:adjustRightInd/>
        <w:rPr>
          <w:rFonts w:ascii="Times New Roman" w:hAnsi="Times New Roman" w:cs="Times New Roman"/>
          <w:b w:val="0"/>
        </w:rPr>
      </w:pPr>
      <w:r w:rsidRPr="002A48E2">
        <w:rPr>
          <w:rFonts w:ascii="Times New Roman" w:hAnsi="Times New Roman" w:cs="Times New Roman"/>
          <w:b w:val="0"/>
        </w:rPr>
        <w:t>Describe and discuss basic theories and methods of qualitative research in special education</w:t>
      </w:r>
    </w:p>
    <w:p w:rsidR="00F2042D" w:rsidRPr="002A48E2" w:rsidRDefault="00F2042D" w:rsidP="00F2042D">
      <w:pPr>
        <w:pStyle w:val="BodyText"/>
        <w:widowControl/>
        <w:numPr>
          <w:ilvl w:val="0"/>
          <w:numId w:val="12"/>
        </w:numPr>
        <w:tabs>
          <w:tab w:val="clear" w:pos="-720"/>
          <w:tab w:val="clear" w:pos="0"/>
        </w:tabs>
        <w:suppressAutoHyphens w:val="0"/>
        <w:autoSpaceDE/>
        <w:autoSpaceDN/>
        <w:adjustRightInd/>
        <w:rPr>
          <w:rFonts w:ascii="Times New Roman" w:hAnsi="Times New Roman" w:cs="Times New Roman"/>
          <w:b w:val="0"/>
        </w:rPr>
      </w:pPr>
      <w:r w:rsidRPr="002A48E2">
        <w:rPr>
          <w:rFonts w:ascii="Times New Roman" w:hAnsi="Times New Roman" w:cs="Times New Roman"/>
          <w:b w:val="0"/>
        </w:rPr>
        <w:t>Describe and implement teacher applications of classroom research to address specific classroom problems.</w:t>
      </w:r>
    </w:p>
    <w:p w:rsidR="00F2042D" w:rsidRDefault="00F2042D" w:rsidP="00F2042D">
      <w:pPr>
        <w:rPr>
          <w:b/>
          <w:bCs/>
          <w:i/>
          <w:iCs/>
        </w:rPr>
      </w:pPr>
    </w:p>
    <w:p w:rsidR="00CE610E" w:rsidRPr="002A48E2" w:rsidRDefault="00CE610E" w:rsidP="00F2042D">
      <w:pPr>
        <w:rPr>
          <w:i/>
          <w:iCs/>
        </w:rPr>
      </w:pPr>
    </w:p>
    <w:p w:rsidR="00F2042D" w:rsidRPr="002A48E2" w:rsidRDefault="00F2042D" w:rsidP="00F2042D">
      <w:pPr>
        <w:rPr>
          <w:i/>
          <w:iCs/>
        </w:rPr>
      </w:pPr>
      <w:r w:rsidRPr="002A48E2">
        <w:rPr>
          <w:i/>
          <w:iCs/>
        </w:rPr>
        <w:t>Relationship of Courses to Program Goals and Professional Organizations</w:t>
      </w:r>
    </w:p>
    <w:p w:rsidR="00F2042D" w:rsidRPr="002A48E2" w:rsidRDefault="00F2042D" w:rsidP="00F2042D">
      <w:pPr>
        <w:rPr>
          <w:i/>
          <w:iCs/>
        </w:rPr>
      </w:pPr>
    </w:p>
    <w:p w:rsidR="00F2042D" w:rsidRPr="002A48E2" w:rsidRDefault="00F2042D" w:rsidP="00F2042D">
      <w:pPr>
        <w:pStyle w:val="BodyText2"/>
      </w:pPr>
      <w:r w:rsidRPr="002A48E2">
        <w:t xml:space="preserve">EDSE 590 is part of the </w:t>
      </w:r>
      <w:smartTag w:uri="urn:schemas-microsoft-com:office:smarttags" w:element="place">
        <w:smartTag w:uri="urn:schemas-microsoft-com:office:smarttags" w:element="PlaceName">
          <w:r w:rsidRPr="002A48E2">
            <w:t>George</w:t>
          </w:r>
        </w:smartTag>
        <w:r w:rsidRPr="002A48E2">
          <w:t xml:space="preserve"> </w:t>
        </w:r>
        <w:smartTag w:uri="urn:schemas-microsoft-com:office:smarttags" w:element="PlaceName">
          <w:r w:rsidRPr="002A48E2">
            <w:t>Mason</w:t>
          </w:r>
        </w:smartTag>
        <w:r w:rsidRPr="002A48E2">
          <w:t xml:space="preserve"> </w:t>
        </w:r>
        <w:smartTag w:uri="urn:schemas-microsoft-com:office:smarttags" w:element="PlaceName">
          <w:r w:rsidRPr="002A48E2">
            <w:t>University</w:t>
          </w:r>
        </w:smartTag>
      </w:smartTag>
      <w:r w:rsidRPr="002A48E2">
        <w:t xml:space="preserve">, Graduate School of Education, and Special Education Masters Degree Program </w:t>
      </w:r>
    </w:p>
    <w:p w:rsidR="00F2042D" w:rsidRDefault="00F2042D" w:rsidP="002A48E2">
      <w:pPr>
        <w:ind w:left="360"/>
      </w:pPr>
      <w:r w:rsidRPr="002A48E2">
        <w:t xml:space="preserve"> </w:t>
      </w:r>
    </w:p>
    <w:p w:rsidR="002A48E2" w:rsidRDefault="002A48E2" w:rsidP="002A48E2">
      <w:pPr>
        <w:ind w:left="360"/>
      </w:pPr>
    </w:p>
    <w:p w:rsidR="002A48E2" w:rsidRDefault="002A48E2" w:rsidP="002A48E2">
      <w:pPr>
        <w:ind w:left="360"/>
      </w:pPr>
    </w:p>
    <w:p w:rsidR="002A48E2" w:rsidRDefault="002A48E2" w:rsidP="002A48E2">
      <w:pPr>
        <w:ind w:left="360"/>
      </w:pPr>
    </w:p>
    <w:p w:rsidR="00EB1255" w:rsidRPr="002A48E2" w:rsidRDefault="00EB1255" w:rsidP="002A48E2">
      <w:pPr>
        <w:ind w:left="360"/>
      </w:pPr>
    </w:p>
    <w:p w:rsidR="00F2042D" w:rsidRPr="002A48E2" w:rsidRDefault="00F2042D" w:rsidP="00F2042D"/>
    <w:p w:rsidR="00F2042D" w:rsidRPr="002A48E2" w:rsidRDefault="00F2042D" w:rsidP="00F2042D">
      <w:pPr>
        <w:pStyle w:val="Heading2"/>
        <w:rPr>
          <w:rFonts w:ascii="Times New Roman" w:hAnsi="Times New Roman" w:cs="Times New Roman"/>
        </w:rPr>
      </w:pPr>
      <w:r w:rsidRPr="002A48E2">
        <w:rPr>
          <w:rFonts w:ascii="Times New Roman" w:hAnsi="Times New Roman" w:cs="Times New Roman"/>
        </w:rPr>
        <w:lastRenderedPageBreak/>
        <w:t>Nature of Course Delivery</w:t>
      </w:r>
    </w:p>
    <w:p w:rsidR="00F2042D" w:rsidRPr="002A48E2" w:rsidRDefault="00F2042D" w:rsidP="00F2042D"/>
    <w:p w:rsidR="00F2042D" w:rsidRPr="002A48E2" w:rsidRDefault="00F2042D" w:rsidP="00F2042D">
      <w:pPr>
        <w:tabs>
          <w:tab w:val="left" w:pos="-720"/>
        </w:tabs>
        <w:suppressAutoHyphens/>
      </w:pPr>
      <w:r w:rsidRPr="002A48E2">
        <w:t xml:space="preserve">Learning activities include the following: </w:t>
      </w:r>
    </w:p>
    <w:p w:rsidR="00F2042D" w:rsidRPr="002A48E2" w:rsidRDefault="00F2042D" w:rsidP="00F2042D">
      <w:pPr>
        <w:tabs>
          <w:tab w:val="left" w:pos="-720"/>
          <w:tab w:val="left" w:pos="0"/>
        </w:tabs>
        <w:suppressAutoHyphens/>
        <w:ind w:left="720" w:hanging="720"/>
      </w:pPr>
      <w:r w:rsidRPr="002A48E2">
        <w:t>1.</w:t>
      </w:r>
      <w:r w:rsidRPr="002A48E2">
        <w:tab/>
        <w:t xml:space="preserve">Class lecture, discussion, and participation. </w:t>
      </w:r>
    </w:p>
    <w:p w:rsidR="00F2042D" w:rsidRPr="002A48E2" w:rsidRDefault="00F2042D" w:rsidP="00F2042D">
      <w:pPr>
        <w:tabs>
          <w:tab w:val="left" w:pos="-720"/>
          <w:tab w:val="left" w:pos="0"/>
        </w:tabs>
        <w:suppressAutoHyphens/>
        <w:ind w:left="720" w:hanging="720"/>
      </w:pPr>
      <w:r w:rsidRPr="002A48E2">
        <w:t>2.</w:t>
      </w:r>
      <w:r w:rsidRPr="002A48E2">
        <w:tab/>
        <w:t>Videotapes and other relevant media presentations.</w:t>
      </w:r>
    </w:p>
    <w:p w:rsidR="00F2042D" w:rsidRPr="002A48E2" w:rsidRDefault="00F2042D" w:rsidP="00F2042D">
      <w:pPr>
        <w:numPr>
          <w:ilvl w:val="0"/>
          <w:numId w:val="11"/>
        </w:numPr>
        <w:tabs>
          <w:tab w:val="left" w:pos="-720"/>
          <w:tab w:val="left" w:pos="0"/>
        </w:tabs>
        <w:suppressAutoHyphens/>
      </w:pPr>
      <w:r w:rsidRPr="002A48E2">
        <w:t>Study and independent library research.</w:t>
      </w:r>
    </w:p>
    <w:p w:rsidR="00F2042D" w:rsidRPr="002A48E2" w:rsidRDefault="00F2042D" w:rsidP="00F2042D">
      <w:pPr>
        <w:numPr>
          <w:ilvl w:val="0"/>
          <w:numId w:val="11"/>
        </w:numPr>
        <w:tabs>
          <w:tab w:val="left" w:pos="-720"/>
          <w:tab w:val="left" w:pos="0"/>
        </w:tabs>
        <w:suppressAutoHyphens/>
      </w:pPr>
      <w:r w:rsidRPr="002A48E2">
        <w:t>Applications with relevant hardware and software.</w:t>
      </w:r>
    </w:p>
    <w:p w:rsidR="00F2042D" w:rsidRPr="002A48E2" w:rsidRDefault="00F2042D" w:rsidP="00F2042D">
      <w:pPr>
        <w:numPr>
          <w:ilvl w:val="0"/>
          <w:numId w:val="11"/>
        </w:numPr>
        <w:tabs>
          <w:tab w:val="left" w:pos="-720"/>
          <w:tab w:val="left" w:pos="0"/>
        </w:tabs>
        <w:suppressAutoHyphens/>
      </w:pPr>
      <w:r w:rsidRPr="002A48E2">
        <w:t>Application activities</w:t>
      </w:r>
    </w:p>
    <w:p w:rsidR="00F2042D" w:rsidRPr="002A48E2" w:rsidRDefault="00F2042D" w:rsidP="00F2042D">
      <w:pPr>
        <w:numPr>
          <w:ilvl w:val="0"/>
          <w:numId w:val="11"/>
        </w:numPr>
        <w:tabs>
          <w:tab w:val="left" w:pos="-720"/>
          <w:tab w:val="left" w:pos="0"/>
        </w:tabs>
        <w:suppressAutoHyphens/>
      </w:pPr>
      <w:r w:rsidRPr="002A48E2">
        <w:t>Class presentations of papers and research projects.</w:t>
      </w:r>
    </w:p>
    <w:p w:rsidR="00F2042D" w:rsidRPr="002A48E2" w:rsidRDefault="00F2042D" w:rsidP="00F2042D">
      <w:pPr>
        <w:rPr>
          <w:b/>
        </w:rPr>
      </w:pPr>
    </w:p>
    <w:p w:rsidR="00F2042D" w:rsidRPr="002A48E2" w:rsidRDefault="00F2042D" w:rsidP="00F2042D">
      <w:r w:rsidRPr="002A48E2">
        <w:rPr>
          <w:b/>
        </w:rPr>
        <w:t>Representative Required Texts</w:t>
      </w:r>
    </w:p>
    <w:p w:rsidR="00F2042D" w:rsidRPr="002A48E2" w:rsidRDefault="00F2042D" w:rsidP="00F2042D"/>
    <w:p w:rsidR="00F2042D" w:rsidRPr="002A48E2" w:rsidRDefault="00F2042D" w:rsidP="00F2042D">
      <w:pPr>
        <w:ind w:left="720" w:hanging="720"/>
      </w:pPr>
      <w:r w:rsidRPr="002A48E2">
        <w:t xml:space="preserve">McMillan, J.H. (2000). </w:t>
      </w:r>
      <w:r w:rsidRPr="002A48E2">
        <w:rPr>
          <w:i/>
          <w:iCs/>
        </w:rPr>
        <w:t>Educational research: Fundamentals for the consumer</w:t>
      </w:r>
      <w:r w:rsidRPr="002A48E2">
        <w:t xml:space="preserve"> (</w:t>
      </w:r>
      <w:r w:rsidR="004F5035">
        <w:t>5th</w:t>
      </w:r>
      <w:r w:rsidRPr="002A48E2">
        <w:t xml:space="preserve"> ed.). </w:t>
      </w:r>
      <w:smartTag w:uri="urn:schemas-microsoft-com:office:smarttags" w:element="place">
        <w:smartTag w:uri="urn:schemas-microsoft-com:office:smarttags" w:element="City">
          <w:r w:rsidRPr="002A48E2">
            <w:t>Reading</w:t>
          </w:r>
        </w:smartTag>
        <w:r w:rsidRPr="002A48E2">
          <w:t xml:space="preserve">, </w:t>
        </w:r>
        <w:smartTag w:uri="urn:schemas-microsoft-com:office:smarttags" w:element="State">
          <w:r w:rsidRPr="002A48E2">
            <w:t>MA</w:t>
          </w:r>
        </w:smartTag>
      </w:smartTag>
      <w:r w:rsidRPr="002A48E2">
        <w:t>: Addison-Wesley Longman.</w:t>
      </w:r>
    </w:p>
    <w:p w:rsidR="00F2042D" w:rsidRPr="002A48E2" w:rsidRDefault="00F2042D" w:rsidP="00F2042D">
      <w:pPr>
        <w:ind w:left="720" w:hanging="720"/>
      </w:pPr>
    </w:p>
    <w:p w:rsidR="00F2042D" w:rsidRPr="002A48E2" w:rsidRDefault="00F2042D" w:rsidP="00F2042D">
      <w:pPr>
        <w:ind w:left="720" w:hanging="720"/>
      </w:pPr>
      <w:r w:rsidRPr="002A48E2">
        <w:t xml:space="preserve">American Psychological Association (2001). </w:t>
      </w:r>
      <w:r w:rsidRPr="002A48E2">
        <w:rPr>
          <w:i/>
          <w:iCs/>
        </w:rPr>
        <w:t>Publication manual</w:t>
      </w:r>
      <w:r w:rsidRPr="002A48E2">
        <w:t xml:space="preserve"> (5</w:t>
      </w:r>
      <w:r w:rsidRPr="002A48E2">
        <w:rPr>
          <w:vertAlign w:val="superscript"/>
        </w:rPr>
        <w:t>th</w:t>
      </w:r>
      <w:r w:rsidRPr="002A48E2">
        <w:t xml:space="preserve"> ed.). </w:t>
      </w:r>
      <w:smartTag w:uri="urn:schemas-microsoft-com:office:smarttags" w:element="place">
        <w:smartTag w:uri="urn:schemas-microsoft-com:office:smarttags" w:element="City">
          <w:r w:rsidRPr="002A48E2">
            <w:t>Washington</w:t>
          </w:r>
        </w:smartTag>
        <w:r w:rsidRPr="002A48E2">
          <w:t xml:space="preserve">, </w:t>
        </w:r>
        <w:smartTag w:uri="urn:schemas-microsoft-com:office:smarttags" w:element="State">
          <w:r w:rsidRPr="002A48E2">
            <w:t>DC</w:t>
          </w:r>
        </w:smartTag>
      </w:smartTag>
      <w:r w:rsidRPr="002A48E2">
        <w:t>: Author.</w:t>
      </w:r>
    </w:p>
    <w:p w:rsidR="00F2042D" w:rsidRPr="002A48E2" w:rsidRDefault="00F2042D" w:rsidP="00F2042D">
      <w:pPr>
        <w:ind w:left="720" w:hanging="720"/>
      </w:pPr>
    </w:p>
    <w:p w:rsidR="00F2042D" w:rsidRPr="002A48E2" w:rsidRDefault="00F2042D" w:rsidP="002A48E2">
      <w:pPr>
        <w:ind w:left="720" w:hanging="720"/>
      </w:pPr>
      <w:r w:rsidRPr="002A48E2">
        <w:t>Other readings relevant to special education</w:t>
      </w:r>
      <w:r w:rsidR="00854BE0">
        <w:t>/research</w:t>
      </w:r>
      <w:r w:rsidRPr="002A48E2">
        <w:t xml:space="preserve"> applications assigned by instructor.</w:t>
      </w:r>
    </w:p>
    <w:p w:rsidR="00F2042D" w:rsidRPr="002A48E2" w:rsidRDefault="00F2042D" w:rsidP="00F2042D">
      <w:pPr>
        <w:ind w:left="720" w:hanging="720"/>
      </w:pPr>
    </w:p>
    <w:p w:rsidR="00F2042D" w:rsidRPr="002A48E2" w:rsidRDefault="00F2042D" w:rsidP="002A48E2">
      <w:pPr>
        <w:pBdr>
          <w:top w:val="single" w:sz="4" w:space="1" w:color="auto"/>
          <w:left w:val="single" w:sz="4" w:space="4" w:color="auto"/>
          <w:bottom w:val="single" w:sz="4" w:space="0" w:color="auto"/>
          <w:right w:val="single" w:sz="4" w:space="4" w:color="auto"/>
        </w:pBdr>
      </w:pPr>
      <w:r w:rsidRPr="002A48E2">
        <w:rPr>
          <w:b/>
        </w:rPr>
        <w:t>NOTE:</w:t>
      </w:r>
      <w:r w:rsidRPr="002A48E2">
        <w:t xml:space="preserve"> </w:t>
      </w:r>
    </w:p>
    <w:p w:rsidR="00F2042D" w:rsidRPr="002A48E2" w:rsidRDefault="00F2042D" w:rsidP="002A48E2">
      <w:pPr>
        <w:pBdr>
          <w:top w:val="single" w:sz="4" w:space="1" w:color="auto"/>
          <w:left w:val="single" w:sz="4" w:space="4" w:color="auto"/>
          <w:bottom w:val="single" w:sz="4" w:space="0" w:color="auto"/>
          <w:right w:val="single" w:sz="4" w:space="4" w:color="auto"/>
        </w:pBdr>
      </w:pPr>
      <w:r w:rsidRPr="002A48E2">
        <w:t xml:space="preserve">This syllabus may change according to class needs. </w:t>
      </w:r>
    </w:p>
    <w:p w:rsidR="00F2042D" w:rsidRPr="002A48E2" w:rsidRDefault="00F2042D" w:rsidP="002A48E2">
      <w:pPr>
        <w:pBdr>
          <w:top w:val="single" w:sz="4" w:space="1" w:color="auto"/>
          <w:left w:val="single" w:sz="4" w:space="4" w:color="auto"/>
          <w:bottom w:val="single" w:sz="4" w:space="0" w:color="auto"/>
          <w:right w:val="single" w:sz="4" w:space="4" w:color="auto"/>
        </w:pBdr>
        <w:rPr>
          <w:b/>
          <w:sz w:val="22"/>
        </w:rPr>
      </w:pPr>
      <w:r w:rsidRPr="002A48E2">
        <w:t xml:space="preserve">If you need course adaptations or accommodations because of a disability or if you have emergency medical information to share with instructor or need special arrangements, </w:t>
      </w:r>
      <w:r w:rsidRPr="002A48E2">
        <w:rPr>
          <w:b/>
        </w:rPr>
        <w:t>please call and/or make an appointment with instructor as soon as possible.</w:t>
      </w:r>
      <w:r w:rsidRPr="002A48E2">
        <w:rPr>
          <w:b/>
          <w:sz w:val="22"/>
        </w:rPr>
        <w:t xml:space="preserve">   </w:t>
      </w:r>
    </w:p>
    <w:p w:rsidR="00F2042D" w:rsidRPr="002A48E2" w:rsidRDefault="00F2042D" w:rsidP="002A48E2">
      <w:pPr>
        <w:pBdr>
          <w:top w:val="single" w:sz="4" w:space="1" w:color="auto"/>
          <w:left w:val="single" w:sz="4" w:space="4" w:color="auto"/>
          <w:bottom w:val="single" w:sz="4" w:space="0" w:color="auto"/>
          <w:right w:val="single" w:sz="4" w:space="4" w:color="auto"/>
        </w:pBdr>
        <w:rPr>
          <w:b/>
          <w:sz w:val="22"/>
        </w:rPr>
      </w:pPr>
    </w:p>
    <w:p w:rsidR="00F2042D" w:rsidRPr="002A48E2" w:rsidRDefault="00F2042D" w:rsidP="002A48E2">
      <w:pPr>
        <w:pBdr>
          <w:top w:val="single" w:sz="4" w:space="1" w:color="auto"/>
          <w:left w:val="single" w:sz="4" w:space="4" w:color="auto"/>
          <w:bottom w:val="single" w:sz="4" w:space="0" w:color="auto"/>
          <w:right w:val="single" w:sz="4" w:space="4" w:color="auto"/>
        </w:pBdr>
        <w:rPr>
          <w:b/>
          <w:sz w:val="22"/>
        </w:rPr>
      </w:pPr>
      <w:r w:rsidRPr="002A48E2">
        <w:rPr>
          <w:b/>
          <w:sz w:val="22"/>
        </w:rPr>
        <w:t xml:space="preserve">                  </w:t>
      </w:r>
    </w:p>
    <w:p w:rsidR="00B21024" w:rsidRPr="002A48E2" w:rsidRDefault="002A48E2">
      <w:pPr>
        <w:pStyle w:val="BodyText2"/>
        <w:rPr>
          <w:szCs w:val="24"/>
        </w:rPr>
      </w:pPr>
      <w:r>
        <w:rPr>
          <w:szCs w:val="24"/>
        </w:rPr>
        <w:t xml:space="preserve">           </w:t>
      </w:r>
    </w:p>
    <w:p w:rsidR="00F97E74" w:rsidRPr="002A48E2" w:rsidRDefault="00F97E74" w:rsidP="00F97E74">
      <w:pPr>
        <w:rPr>
          <w:b/>
        </w:rPr>
      </w:pPr>
      <w:r w:rsidRPr="002A48E2">
        <w:rPr>
          <w:b/>
        </w:rPr>
        <w:t xml:space="preserve">The </w:t>
      </w:r>
      <w:smartTag w:uri="urn:schemas-microsoft-com:office:smarttags" w:element="place">
        <w:smartTag w:uri="urn:schemas-microsoft-com:office:smarttags" w:element="PlaceName">
          <w:r w:rsidRPr="002A48E2">
            <w:rPr>
              <w:b/>
            </w:rPr>
            <w:t>Graduate</w:t>
          </w:r>
        </w:smartTag>
        <w:r w:rsidRPr="002A48E2">
          <w:rPr>
            <w:b/>
          </w:rPr>
          <w:t xml:space="preserve"> </w:t>
        </w:r>
        <w:smartTag w:uri="urn:schemas-microsoft-com:office:smarttags" w:element="PlaceType">
          <w:r w:rsidRPr="002A48E2">
            <w:rPr>
              <w:b/>
            </w:rPr>
            <w:t>School</w:t>
          </w:r>
        </w:smartTag>
      </w:smartTag>
      <w:r w:rsidRPr="002A48E2">
        <w:rPr>
          <w:b/>
        </w:rPr>
        <w:t xml:space="preserve"> of Education (</w:t>
      </w:r>
      <w:smartTag w:uri="urn:schemas-microsoft-com:office:smarttags" w:element="stockticker">
        <w:r w:rsidRPr="002A48E2">
          <w:rPr>
            <w:b/>
          </w:rPr>
          <w:t>GSE</w:t>
        </w:r>
      </w:smartTag>
      <w:r w:rsidRPr="002A48E2">
        <w:rPr>
          <w:b/>
        </w:rPr>
        <w:t xml:space="preserve">) expects that all students abide by the following: </w:t>
      </w:r>
    </w:p>
    <w:p w:rsidR="00F97E74" w:rsidRPr="002A48E2" w:rsidRDefault="00F97E74" w:rsidP="00F97E74">
      <w:pPr>
        <w:numPr>
          <w:ilvl w:val="0"/>
          <w:numId w:val="10"/>
        </w:numPr>
      </w:pPr>
      <w:r w:rsidRPr="002A48E2">
        <w:t xml:space="preserve">Students are expected to exhibit professional behavior and dispositions. See gse.gmu.edu for a listing of these dispositions.  </w:t>
      </w:r>
    </w:p>
    <w:p w:rsidR="00F97E74" w:rsidRPr="002A48E2" w:rsidRDefault="00F97E74" w:rsidP="00F97E74">
      <w:pPr>
        <w:numPr>
          <w:ilvl w:val="0"/>
          <w:numId w:val="10"/>
        </w:numPr>
      </w:pPr>
      <w:r w:rsidRPr="002A48E2">
        <w:t xml:space="preserve">Students must follow the guidelines of the University Honor Code. See </w:t>
      </w:r>
      <w:hyperlink r:id="rId8" w:anchor="TOC_H12" w:history="1">
        <w:r w:rsidRPr="002A48E2">
          <w:rPr>
            <w:rStyle w:val="Hyperlink"/>
          </w:rPr>
          <w:t>http://www.gmu.edu/catalog/apolicies/#TOC_H12</w:t>
        </w:r>
      </w:hyperlink>
      <w:r w:rsidRPr="002A48E2">
        <w:t xml:space="preserve"> for the full honor code. </w:t>
      </w:r>
    </w:p>
    <w:p w:rsidR="00F97E74" w:rsidRPr="002A48E2" w:rsidRDefault="00F97E74" w:rsidP="00F97E74">
      <w:pPr>
        <w:numPr>
          <w:ilvl w:val="0"/>
          <w:numId w:val="10"/>
        </w:numPr>
      </w:pPr>
      <w:r w:rsidRPr="002A48E2">
        <w:t xml:space="preserve">Students must agree to abide by the university policy for Responsible Use of Computing. See </w:t>
      </w:r>
      <w:hyperlink r:id="rId9" w:history="1">
        <w:r w:rsidRPr="002A48E2">
          <w:rPr>
            <w:rStyle w:val="Hyperlink"/>
          </w:rPr>
          <w:t>http://mail.gmu.edu</w:t>
        </w:r>
      </w:hyperlink>
      <w:r w:rsidRPr="002A48E2">
        <w:t xml:space="preserve">  and click on Responsible Use of Computing at the bottom of the screen. </w:t>
      </w:r>
    </w:p>
    <w:p w:rsidR="00F97E74" w:rsidRPr="002A48E2" w:rsidRDefault="00F97E74" w:rsidP="00F97E74">
      <w:pPr>
        <w:numPr>
          <w:ilvl w:val="0"/>
          <w:numId w:val="10"/>
        </w:numPr>
      </w:pPr>
      <w:r w:rsidRPr="002A48E2">
        <w:t>Students with disabilities who seek accommodations in a course must be registered with the GMU Disability Resource Center (</w:t>
      </w:r>
      <w:smartTag w:uri="urn:schemas-microsoft-com:office:smarttags" w:element="stockticker">
        <w:r w:rsidRPr="002A48E2">
          <w:t>DRC</w:t>
        </w:r>
      </w:smartTag>
      <w:r w:rsidRPr="002A48E2">
        <w:t xml:space="preserve">) and inform the instructor, in writing, at the beginning of the semester. See </w:t>
      </w:r>
      <w:hyperlink r:id="rId10" w:history="1">
        <w:r w:rsidRPr="002A48E2">
          <w:rPr>
            <w:rStyle w:val="Hyperlink"/>
          </w:rPr>
          <w:t>www.gmu.edu/student/drc</w:t>
        </w:r>
      </w:hyperlink>
      <w:r w:rsidRPr="002A48E2">
        <w:t xml:space="preserve">  or call 703-993-2474 to access the </w:t>
      </w:r>
      <w:smartTag w:uri="urn:schemas-microsoft-com:office:smarttags" w:element="stockticker">
        <w:r w:rsidRPr="002A48E2">
          <w:t>DRC</w:t>
        </w:r>
      </w:smartTag>
      <w:r w:rsidRPr="002A48E2">
        <w:t>.</w:t>
      </w:r>
    </w:p>
    <w:p w:rsidR="001D2903" w:rsidRPr="001D2903" w:rsidRDefault="001D2903" w:rsidP="001D2903">
      <w:pPr>
        <w:pStyle w:val="HTMLPreformatted"/>
        <w:numPr>
          <w:ilvl w:val="0"/>
          <w:numId w:val="10"/>
        </w:numPr>
        <w:rPr>
          <w:rFonts w:ascii="Times New Roman" w:hAnsi="Times New Roman" w:cs="Times New Roman"/>
          <w:sz w:val="24"/>
          <w:szCs w:val="24"/>
        </w:rPr>
      </w:pPr>
      <w:r w:rsidRPr="001D2903">
        <w:rPr>
          <w:rFonts w:ascii="Times New Roman" w:hAnsi="Times New Roman" w:cs="Times New Roman"/>
          <w:sz w:val="24"/>
          <w:szCs w:val="24"/>
        </w:rPr>
        <w:t xml:space="preserve">Note: Every student registered for any EDSE course as of the Fall 2007 semester is required to submit signature assignments to TaskStream (regardless of whether a course is an elective, a one time course or part of an undergraduate minor). TaskStream information is available at </w:t>
      </w:r>
      <w:hyperlink r:id="rId11" w:history="1">
        <w:r w:rsidRPr="001D2903">
          <w:rPr>
            <w:rStyle w:val="Hyperlink"/>
            <w:rFonts w:ascii="Times New Roman" w:hAnsi="Times New Roman" w:cs="Times New Roman"/>
            <w:sz w:val="24"/>
            <w:szCs w:val="24"/>
          </w:rPr>
          <w:t>http://gse.gmu.edu/programs/sped/</w:t>
        </w:r>
      </w:hyperlink>
      <w:r w:rsidRPr="001D2903">
        <w:rPr>
          <w:rFonts w:ascii="Times New Roman" w:hAnsi="Times New Roman" w:cs="Times New Roman"/>
          <w:sz w:val="24"/>
          <w:szCs w:val="24"/>
        </w:rPr>
        <w:t>. Failure to submit the assignment to TaskStream will result in reporting the course grade as Incomplete (IN).  Unless this grade is changed, upon completion of the required submission, the IN will convert to a F nine weeks into the following semester.</w:t>
      </w:r>
    </w:p>
    <w:p w:rsidR="00854BE0" w:rsidRDefault="00854BE0" w:rsidP="00F3631C"/>
    <w:p w:rsidR="007863FD" w:rsidRPr="002A48E2" w:rsidRDefault="007863FD" w:rsidP="00F3631C"/>
    <w:p w:rsidR="009070A5" w:rsidRPr="002A48E2" w:rsidRDefault="009070A5" w:rsidP="009070A5">
      <w:pPr>
        <w:pStyle w:val="NormalWeb"/>
        <w:spacing w:before="0" w:beforeAutospacing="0" w:after="0" w:afterAutospacing="0"/>
        <w:jc w:val="center"/>
        <w:rPr>
          <w:spacing w:val="-3"/>
        </w:rPr>
      </w:pPr>
      <w:r w:rsidRPr="002A48E2">
        <w:rPr>
          <w:b/>
          <w:bCs/>
          <w:spacing w:val="-3"/>
        </w:rPr>
        <w:t>COURSE TOPICS</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890"/>
        <w:gridCol w:w="5040"/>
        <w:gridCol w:w="2790"/>
      </w:tblGrid>
      <w:tr w:rsidR="009070A5" w:rsidRPr="002A48E2">
        <w:tc>
          <w:tcPr>
            <w:tcW w:w="1080" w:type="dxa"/>
            <w:tcBorders>
              <w:top w:val="single" w:sz="4" w:space="0" w:color="auto"/>
              <w:left w:val="single" w:sz="4" w:space="0" w:color="auto"/>
              <w:bottom w:val="single" w:sz="4" w:space="0" w:color="auto"/>
              <w:right w:val="single" w:sz="4" w:space="0" w:color="auto"/>
            </w:tcBorders>
            <w:shd w:val="clear" w:color="auto" w:fill="8C8C8C"/>
          </w:tcPr>
          <w:p w:rsidR="009070A5" w:rsidRPr="002A48E2" w:rsidRDefault="009070A5" w:rsidP="00FC5BF5">
            <w:pPr>
              <w:pStyle w:val="NormalWeb"/>
              <w:spacing w:before="0" w:beforeAutospacing="0" w:after="0" w:afterAutospacing="0"/>
              <w:jc w:val="center"/>
              <w:rPr>
                <w:b/>
                <w:spacing w:val="-3"/>
              </w:rPr>
            </w:pPr>
            <w:r w:rsidRPr="002A48E2">
              <w:rPr>
                <w:b/>
                <w:spacing w:val="-3"/>
              </w:rPr>
              <w:t>Date</w:t>
            </w:r>
          </w:p>
        </w:tc>
        <w:tc>
          <w:tcPr>
            <w:tcW w:w="1890" w:type="dxa"/>
            <w:tcBorders>
              <w:top w:val="single" w:sz="4" w:space="0" w:color="auto"/>
              <w:left w:val="single" w:sz="4" w:space="0" w:color="auto"/>
              <w:bottom w:val="single" w:sz="4" w:space="0" w:color="auto"/>
              <w:right w:val="single" w:sz="4" w:space="0" w:color="auto"/>
            </w:tcBorders>
            <w:shd w:val="clear" w:color="auto" w:fill="8C8C8C"/>
          </w:tcPr>
          <w:p w:rsidR="009070A5" w:rsidRPr="002A48E2" w:rsidRDefault="009070A5" w:rsidP="00FC5BF5">
            <w:pPr>
              <w:pStyle w:val="NormalWeb"/>
              <w:spacing w:before="0" w:beforeAutospacing="0" w:after="0" w:afterAutospacing="0"/>
              <w:jc w:val="center"/>
              <w:rPr>
                <w:b/>
                <w:spacing w:val="-3"/>
              </w:rPr>
            </w:pPr>
            <w:r w:rsidRPr="002A48E2">
              <w:rPr>
                <w:b/>
                <w:spacing w:val="-3"/>
              </w:rPr>
              <w:t>Reading Due</w:t>
            </w:r>
          </w:p>
        </w:tc>
        <w:tc>
          <w:tcPr>
            <w:tcW w:w="5040" w:type="dxa"/>
            <w:tcBorders>
              <w:top w:val="single" w:sz="4" w:space="0" w:color="auto"/>
              <w:left w:val="single" w:sz="4" w:space="0" w:color="auto"/>
              <w:bottom w:val="single" w:sz="4" w:space="0" w:color="auto"/>
              <w:right w:val="single" w:sz="4" w:space="0" w:color="auto"/>
            </w:tcBorders>
            <w:shd w:val="clear" w:color="auto" w:fill="8C8C8C"/>
          </w:tcPr>
          <w:p w:rsidR="009070A5" w:rsidRPr="002A48E2" w:rsidRDefault="009070A5" w:rsidP="00FC5BF5">
            <w:pPr>
              <w:pStyle w:val="NormalWeb"/>
              <w:spacing w:before="0" w:beforeAutospacing="0" w:after="0" w:afterAutospacing="0"/>
              <w:jc w:val="center"/>
              <w:rPr>
                <w:b/>
                <w:spacing w:val="-3"/>
              </w:rPr>
            </w:pPr>
            <w:r w:rsidRPr="002A48E2">
              <w:rPr>
                <w:b/>
                <w:spacing w:val="-3"/>
              </w:rPr>
              <w:t>Concepts/Activities</w:t>
            </w:r>
          </w:p>
        </w:tc>
        <w:tc>
          <w:tcPr>
            <w:tcW w:w="2790" w:type="dxa"/>
            <w:tcBorders>
              <w:top w:val="single" w:sz="4" w:space="0" w:color="auto"/>
              <w:left w:val="single" w:sz="4" w:space="0" w:color="auto"/>
              <w:bottom w:val="single" w:sz="4" w:space="0" w:color="auto"/>
              <w:right w:val="single" w:sz="4" w:space="0" w:color="auto"/>
            </w:tcBorders>
            <w:shd w:val="clear" w:color="auto" w:fill="8C8C8C"/>
          </w:tcPr>
          <w:p w:rsidR="009070A5" w:rsidRPr="002A48E2" w:rsidRDefault="009070A5" w:rsidP="00FC5BF5">
            <w:pPr>
              <w:pStyle w:val="NormalWeb"/>
              <w:spacing w:before="0" w:beforeAutospacing="0" w:after="0" w:afterAutospacing="0"/>
              <w:jc w:val="center"/>
              <w:rPr>
                <w:b/>
                <w:spacing w:val="-3"/>
              </w:rPr>
            </w:pPr>
            <w:r w:rsidRPr="002A48E2">
              <w:rPr>
                <w:b/>
                <w:spacing w:val="-3"/>
              </w:rPr>
              <w:t>Assignments/Quizzes Due</w:t>
            </w:r>
          </w:p>
        </w:tc>
      </w:tr>
      <w:tr w:rsidR="009070A5" w:rsidRPr="002A48E2">
        <w:tc>
          <w:tcPr>
            <w:tcW w:w="1080" w:type="dxa"/>
            <w:tcBorders>
              <w:top w:val="single" w:sz="4" w:space="0" w:color="auto"/>
              <w:left w:val="single" w:sz="4" w:space="0" w:color="auto"/>
              <w:bottom w:val="single" w:sz="4" w:space="0" w:color="auto"/>
              <w:right w:val="single" w:sz="4" w:space="0" w:color="auto"/>
            </w:tcBorders>
            <w:shd w:val="clear" w:color="auto" w:fill="E0E0E0"/>
          </w:tcPr>
          <w:p w:rsidR="009070A5" w:rsidRPr="002A48E2" w:rsidRDefault="00EB1255" w:rsidP="00323861">
            <w:pPr>
              <w:pStyle w:val="NormalWeb"/>
              <w:spacing w:before="0" w:beforeAutospacing="0" w:after="0" w:afterAutospacing="0"/>
              <w:rPr>
                <w:spacing w:val="-3"/>
              </w:rPr>
            </w:pPr>
            <w:r>
              <w:rPr>
                <w:spacing w:val="-3"/>
              </w:rPr>
              <w:t>6/1</w:t>
            </w:r>
          </w:p>
        </w:tc>
        <w:tc>
          <w:tcPr>
            <w:tcW w:w="1890" w:type="dxa"/>
            <w:tcBorders>
              <w:top w:val="single" w:sz="4" w:space="0" w:color="auto"/>
              <w:left w:val="single" w:sz="4" w:space="0" w:color="auto"/>
              <w:bottom w:val="single" w:sz="4" w:space="0" w:color="auto"/>
              <w:right w:val="single" w:sz="4" w:space="0" w:color="auto"/>
            </w:tcBorders>
            <w:shd w:val="clear" w:color="auto" w:fill="E0E0E0"/>
          </w:tcPr>
          <w:p w:rsidR="009070A5" w:rsidRDefault="009070A5" w:rsidP="00FC5BF5">
            <w:pPr>
              <w:pStyle w:val="NormalWeb"/>
              <w:spacing w:before="0" w:beforeAutospacing="0" w:after="0" w:afterAutospacing="0"/>
              <w:rPr>
                <w:spacing w:val="-3"/>
              </w:rPr>
            </w:pPr>
            <w:r>
              <w:rPr>
                <w:spacing w:val="-3"/>
              </w:rPr>
              <w:t>None</w:t>
            </w:r>
          </w:p>
          <w:p w:rsidR="009070A5" w:rsidRPr="002A48E2" w:rsidRDefault="009070A5" w:rsidP="00FC5BF5">
            <w:pPr>
              <w:pStyle w:val="NormalWeb"/>
              <w:spacing w:before="0" w:beforeAutospacing="0" w:after="0" w:afterAutospacing="0"/>
              <w:rPr>
                <w:spacing w:val="-3"/>
              </w:rPr>
            </w:pPr>
          </w:p>
        </w:tc>
        <w:tc>
          <w:tcPr>
            <w:tcW w:w="5040" w:type="dxa"/>
            <w:tcBorders>
              <w:top w:val="single" w:sz="4" w:space="0" w:color="auto"/>
              <w:left w:val="single" w:sz="4" w:space="0" w:color="auto"/>
              <w:bottom w:val="single" w:sz="4" w:space="0" w:color="auto"/>
              <w:right w:val="single" w:sz="4" w:space="0" w:color="auto"/>
            </w:tcBorders>
            <w:shd w:val="clear" w:color="auto" w:fill="E0E0E0"/>
          </w:tcPr>
          <w:p w:rsidR="009070A5" w:rsidRDefault="004F5035" w:rsidP="00FC5BF5">
            <w:pPr>
              <w:pStyle w:val="NormalWeb"/>
              <w:spacing w:before="0" w:beforeAutospacing="0" w:after="0" w:afterAutospacing="0"/>
              <w:rPr>
                <w:spacing w:val="-3"/>
              </w:rPr>
            </w:pPr>
            <w:r>
              <w:rPr>
                <w:spacing w:val="-3"/>
              </w:rPr>
              <w:t>Research</w:t>
            </w:r>
            <w:r w:rsidR="00854BE0">
              <w:rPr>
                <w:spacing w:val="-3"/>
              </w:rPr>
              <w:t xml:space="preserve"> as a Process of Inquiry</w:t>
            </w:r>
          </w:p>
          <w:p w:rsidR="004F5035" w:rsidRDefault="004F5035" w:rsidP="00FC5BF5">
            <w:pPr>
              <w:pStyle w:val="NormalWeb"/>
              <w:spacing w:before="0" w:beforeAutospacing="0" w:after="0" w:afterAutospacing="0"/>
              <w:rPr>
                <w:spacing w:val="-3"/>
              </w:rPr>
            </w:pPr>
            <w:r>
              <w:rPr>
                <w:spacing w:val="-3"/>
              </w:rPr>
              <w:t>Finding a Research Topic</w:t>
            </w:r>
          </w:p>
          <w:p w:rsidR="009070A5" w:rsidRPr="00656833" w:rsidRDefault="009070A5" w:rsidP="00FC5BF5">
            <w:pPr>
              <w:pStyle w:val="NormalWeb"/>
              <w:spacing w:before="0" w:beforeAutospacing="0" w:after="0" w:afterAutospacing="0"/>
              <w:rPr>
                <w:spacing w:val="-3"/>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E0E0E0"/>
          </w:tcPr>
          <w:p w:rsidR="009070A5" w:rsidRPr="002A48E2" w:rsidRDefault="009070A5" w:rsidP="00FC5BF5">
            <w:pPr>
              <w:pStyle w:val="NormalWeb"/>
              <w:spacing w:before="0" w:beforeAutospacing="0" w:after="0" w:afterAutospacing="0"/>
              <w:rPr>
                <w:spacing w:val="-3"/>
              </w:rPr>
            </w:pPr>
          </w:p>
        </w:tc>
      </w:tr>
      <w:tr w:rsidR="009070A5" w:rsidRPr="002A48E2">
        <w:tc>
          <w:tcPr>
            <w:tcW w:w="1080" w:type="dxa"/>
            <w:tcBorders>
              <w:top w:val="single" w:sz="4" w:space="0" w:color="auto"/>
              <w:left w:val="single" w:sz="4" w:space="0" w:color="auto"/>
              <w:bottom w:val="single" w:sz="4" w:space="0" w:color="auto"/>
              <w:right w:val="single" w:sz="4" w:space="0" w:color="auto"/>
            </w:tcBorders>
            <w:shd w:val="clear" w:color="auto" w:fill="FFFFFF"/>
          </w:tcPr>
          <w:p w:rsidR="009070A5" w:rsidRPr="002A48E2" w:rsidRDefault="00EB1255" w:rsidP="00323861">
            <w:pPr>
              <w:pStyle w:val="NormalWeb"/>
              <w:spacing w:before="0" w:beforeAutospacing="0" w:after="0" w:afterAutospacing="0"/>
              <w:rPr>
                <w:spacing w:val="-3"/>
              </w:rPr>
            </w:pPr>
            <w:r>
              <w:rPr>
                <w:spacing w:val="-3"/>
              </w:rPr>
              <w:t>6/3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9070A5" w:rsidRPr="002A48E2" w:rsidRDefault="00E46469" w:rsidP="004F5035">
            <w:pPr>
              <w:pStyle w:val="NormalWeb"/>
              <w:spacing w:before="0" w:beforeAutospacing="0" w:after="0" w:afterAutospacing="0"/>
              <w:rPr>
                <w:spacing w:val="-3"/>
              </w:rPr>
            </w:pPr>
            <w:r>
              <w:rPr>
                <w:spacing w:val="-3"/>
              </w:rPr>
              <w:t>Chapters 1</w:t>
            </w:r>
            <w:r w:rsidR="004F5035">
              <w:rPr>
                <w:spacing w:val="-3"/>
              </w:rPr>
              <w:t xml:space="preserve"> &amp; 12</w:t>
            </w:r>
            <w:r w:rsidR="009070A5">
              <w:rPr>
                <w:spacing w:val="-3"/>
              </w:rPr>
              <w:t xml:space="preserve"> </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9070A5" w:rsidRDefault="004F5035" w:rsidP="00FC5BF5">
            <w:pPr>
              <w:pStyle w:val="NormalWeb"/>
              <w:spacing w:before="0" w:beforeAutospacing="0" w:after="0" w:afterAutospacing="0"/>
              <w:rPr>
                <w:spacing w:val="-3"/>
              </w:rPr>
            </w:pPr>
            <w:r>
              <w:rPr>
                <w:spacing w:val="-3"/>
              </w:rPr>
              <w:t>Action Research</w:t>
            </w:r>
          </w:p>
          <w:p w:rsidR="00AB550C" w:rsidRDefault="00AB550C" w:rsidP="00AB550C">
            <w:pPr>
              <w:pStyle w:val="NormalWeb"/>
              <w:spacing w:before="0" w:beforeAutospacing="0" w:after="0" w:afterAutospacing="0"/>
              <w:rPr>
                <w:spacing w:val="-3"/>
              </w:rPr>
            </w:pPr>
            <w:r>
              <w:rPr>
                <w:spacing w:val="-3"/>
              </w:rPr>
              <w:t>Questions</w:t>
            </w:r>
          </w:p>
          <w:p w:rsidR="00AB550C" w:rsidRDefault="00AB550C" w:rsidP="00FC5BF5">
            <w:pPr>
              <w:pStyle w:val="NormalWeb"/>
              <w:spacing w:before="0" w:beforeAutospacing="0" w:after="0" w:afterAutospacing="0"/>
              <w:rPr>
                <w:spacing w:val="-3"/>
              </w:rPr>
            </w:pPr>
            <w:r>
              <w:rPr>
                <w:spacing w:val="-3"/>
              </w:rPr>
              <w:t>Variables and Hypotheses</w:t>
            </w:r>
          </w:p>
          <w:p w:rsidR="009070A5" w:rsidRPr="00656833" w:rsidRDefault="009070A5" w:rsidP="00FC5BF5">
            <w:pPr>
              <w:pStyle w:val="NormalWeb"/>
              <w:spacing w:before="0" w:beforeAutospacing="0" w:after="0" w:afterAutospacing="0"/>
              <w:rPr>
                <w:spacing w:val="-3"/>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rsidR="009070A5" w:rsidRPr="002A48E2" w:rsidRDefault="009070A5" w:rsidP="00FC5BF5">
            <w:pPr>
              <w:pStyle w:val="NormalWeb"/>
              <w:spacing w:before="0" w:beforeAutospacing="0" w:after="0" w:afterAutospacing="0"/>
              <w:rPr>
                <w:spacing w:val="-3"/>
              </w:rPr>
            </w:pPr>
          </w:p>
        </w:tc>
      </w:tr>
      <w:tr w:rsidR="00E46469" w:rsidRPr="002A48E2">
        <w:tc>
          <w:tcPr>
            <w:tcW w:w="1080" w:type="dxa"/>
            <w:tcBorders>
              <w:top w:val="single" w:sz="4" w:space="0" w:color="auto"/>
              <w:left w:val="single" w:sz="4" w:space="0" w:color="auto"/>
              <w:bottom w:val="single" w:sz="4" w:space="0" w:color="auto"/>
              <w:right w:val="single" w:sz="4" w:space="0" w:color="auto"/>
            </w:tcBorders>
            <w:shd w:val="clear" w:color="auto" w:fill="E6E6E6"/>
          </w:tcPr>
          <w:p w:rsidR="00E46469" w:rsidRDefault="00EB1255" w:rsidP="00323861">
            <w:pPr>
              <w:pStyle w:val="NormalWeb"/>
              <w:spacing w:before="0" w:beforeAutospacing="0" w:after="0" w:afterAutospacing="0"/>
              <w:rPr>
                <w:spacing w:val="-3"/>
              </w:rPr>
            </w:pPr>
            <w:r>
              <w:rPr>
                <w:spacing w:val="-3"/>
              </w:rPr>
              <w:t>6/8</w:t>
            </w:r>
          </w:p>
        </w:tc>
        <w:tc>
          <w:tcPr>
            <w:tcW w:w="1890" w:type="dxa"/>
            <w:tcBorders>
              <w:top w:val="single" w:sz="4" w:space="0" w:color="auto"/>
              <w:left w:val="single" w:sz="4" w:space="0" w:color="auto"/>
              <w:bottom w:val="single" w:sz="4" w:space="0" w:color="auto"/>
              <w:right w:val="single" w:sz="4" w:space="0" w:color="auto"/>
            </w:tcBorders>
            <w:shd w:val="clear" w:color="auto" w:fill="E6E6E6"/>
          </w:tcPr>
          <w:p w:rsidR="00E46469" w:rsidRDefault="00E46469" w:rsidP="004F5035">
            <w:pPr>
              <w:pStyle w:val="NormalWeb"/>
              <w:spacing w:before="0" w:beforeAutospacing="0" w:after="0" w:afterAutospacing="0"/>
              <w:rPr>
                <w:spacing w:val="-3"/>
              </w:rPr>
            </w:pPr>
            <w:r>
              <w:rPr>
                <w:spacing w:val="-3"/>
              </w:rPr>
              <w:t xml:space="preserve">Chapter </w:t>
            </w:r>
            <w:r w:rsidR="004F5035">
              <w:rPr>
                <w:spacing w:val="-3"/>
              </w:rPr>
              <w:t>2 &amp; 3</w:t>
            </w:r>
          </w:p>
        </w:tc>
        <w:tc>
          <w:tcPr>
            <w:tcW w:w="5040" w:type="dxa"/>
            <w:tcBorders>
              <w:top w:val="single" w:sz="4" w:space="0" w:color="auto"/>
              <w:left w:val="single" w:sz="4" w:space="0" w:color="auto"/>
              <w:bottom w:val="single" w:sz="4" w:space="0" w:color="auto"/>
              <w:right w:val="single" w:sz="4" w:space="0" w:color="auto"/>
            </w:tcBorders>
            <w:shd w:val="clear" w:color="auto" w:fill="E6E6E6"/>
          </w:tcPr>
          <w:p w:rsidR="00E46469" w:rsidRDefault="00E46469" w:rsidP="00E46469">
            <w:pPr>
              <w:pStyle w:val="NormalWeb"/>
              <w:spacing w:before="0" w:beforeAutospacing="0" w:after="0" w:afterAutospacing="0"/>
              <w:rPr>
                <w:spacing w:val="-3"/>
              </w:rPr>
            </w:pPr>
            <w:r>
              <w:rPr>
                <w:spacing w:val="-3"/>
              </w:rPr>
              <w:t>Use of the Inte</w:t>
            </w:r>
            <w:r w:rsidR="004F5035">
              <w:rPr>
                <w:spacing w:val="-3"/>
              </w:rPr>
              <w:t>rn</w:t>
            </w:r>
            <w:r>
              <w:rPr>
                <w:spacing w:val="-3"/>
              </w:rPr>
              <w:t>et</w:t>
            </w:r>
          </w:p>
          <w:p w:rsidR="00AB550C" w:rsidRDefault="00E46469" w:rsidP="00FC5BF5">
            <w:pPr>
              <w:pStyle w:val="NormalWeb"/>
              <w:spacing w:before="0" w:beforeAutospacing="0" w:after="0" w:afterAutospacing="0"/>
              <w:rPr>
                <w:spacing w:val="-3"/>
              </w:rPr>
            </w:pPr>
            <w:r>
              <w:rPr>
                <w:spacing w:val="-3"/>
              </w:rPr>
              <w:t>Database Searching</w:t>
            </w:r>
          </w:p>
          <w:p w:rsidR="00656833" w:rsidRPr="00656833" w:rsidRDefault="00656833" w:rsidP="00FC5BF5">
            <w:pPr>
              <w:pStyle w:val="NormalWeb"/>
              <w:spacing w:before="0" w:beforeAutospacing="0" w:after="0" w:afterAutospacing="0"/>
              <w:rPr>
                <w:spacing w:val="-3"/>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E6E6E6"/>
          </w:tcPr>
          <w:p w:rsidR="00E46469" w:rsidRDefault="00E46469" w:rsidP="00E46469">
            <w:pPr>
              <w:pStyle w:val="NormalWeb"/>
              <w:spacing w:before="0" w:beforeAutospacing="0" w:after="0" w:afterAutospacing="0"/>
              <w:rPr>
                <w:spacing w:val="-3"/>
              </w:rPr>
            </w:pPr>
            <w:r>
              <w:rPr>
                <w:spacing w:val="-3"/>
              </w:rPr>
              <w:t>Article Critique #1</w:t>
            </w:r>
          </w:p>
          <w:p w:rsidR="00E46469" w:rsidRDefault="00E46469" w:rsidP="00FC5BF5">
            <w:pPr>
              <w:pStyle w:val="NormalWeb"/>
              <w:spacing w:before="0" w:beforeAutospacing="0" w:after="0" w:afterAutospacing="0"/>
              <w:rPr>
                <w:spacing w:val="-3"/>
              </w:rPr>
            </w:pPr>
          </w:p>
        </w:tc>
      </w:tr>
      <w:tr w:rsidR="009070A5" w:rsidRPr="002A48E2">
        <w:tc>
          <w:tcPr>
            <w:tcW w:w="1080" w:type="dxa"/>
            <w:tcBorders>
              <w:top w:val="single" w:sz="4" w:space="0" w:color="auto"/>
              <w:left w:val="single" w:sz="4" w:space="0" w:color="auto"/>
              <w:bottom w:val="single" w:sz="4" w:space="0" w:color="auto"/>
              <w:right w:val="single" w:sz="4" w:space="0" w:color="auto"/>
            </w:tcBorders>
          </w:tcPr>
          <w:p w:rsidR="009070A5" w:rsidRPr="002A48E2" w:rsidRDefault="00EB1255" w:rsidP="00E46469">
            <w:pPr>
              <w:pStyle w:val="NormalWeb"/>
              <w:spacing w:before="0" w:beforeAutospacing="0" w:after="0" w:afterAutospacing="0"/>
              <w:rPr>
                <w:spacing w:val="-3"/>
              </w:rPr>
            </w:pPr>
            <w:r>
              <w:rPr>
                <w:spacing w:val="-3"/>
              </w:rPr>
              <w:t>6/10</w:t>
            </w:r>
          </w:p>
        </w:tc>
        <w:tc>
          <w:tcPr>
            <w:tcW w:w="1890" w:type="dxa"/>
            <w:tcBorders>
              <w:top w:val="single" w:sz="4" w:space="0" w:color="auto"/>
              <w:left w:val="single" w:sz="4" w:space="0" w:color="auto"/>
              <w:bottom w:val="single" w:sz="4" w:space="0" w:color="auto"/>
              <w:right w:val="single" w:sz="4" w:space="0" w:color="auto"/>
            </w:tcBorders>
          </w:tcPr>
          <w:p w:rsidR="009070A5" w:rsidRPr="002A48E2" w:rsidRDefault="009070A5" w:rsidP="00FC5BF5">
            <w:pPr>
              <w:pStyle w:val="NormalWeb"/>
              <w:spacing w:before="0" w:beforeAutospacing="0" w:after="0" w:afterAutospacing="0"/>
              <w:rPr>
                <w:spacing w:val="-3"/>
              </w:rPr>
            </w:pPr>
            <w:r>
              <w:rPr>
                <w:spacing w:val="-3"/>
              </w:rPr>
              <w:t xml:space="preserve">Chapters </w:t>
            </w:r>
            <w:r w:rsidR="00E33EB1">
              <w:rPr>
                <w:spacing w:val="-3"/>
              </w:rPr>
              <w:t xml:space="preserve"> 4 &amp; </w:t>
            </w:r>
            <w:r>
              <w:rPr>
                <w:spacing w:val="-3"/>
              </w:rPr>
              <w:t>5</w:t>
            </w:r>
          </w:p>
        </w:tc>
        <w:tc>
          <w:tcPr>
            <w:tcW w:w="5040" w:type="dxa"/>
            <w:tcBorders>
              <w:top w:val="single" w:sz="4" w:space="0" w:color="auto"/>
              <w:left w:val="single" w:sz="4" w:space="0" w:color="auto"/>
              <w:bottom w:val="single" w:sz="4" w:space="0" w:color="auto"/>
              <w:right w:val="single" w:sz="4" w:space="0" w:color="auto"/>
            </w:tcBorders>
          </w:tcPr>
          <w:p w:rsidR="009070A5" w:rsidRDefault="009070A5" w:rsidP="00FC5BF5">
            <w:pPr>
              <w:pStyle w:val="NormalWeb"/>
              <w:spacing w:before="0" w:beforeAutospacing="0" w:after="0" w:afterAutospacing="0"/>
              <w:rPr>
                <w:spacing w:val="-3"/>
              </w:rPr>
            </w:pPr>
            <w:r>
              <w:rPr>
                <w:spacing w:val="-3"/>
              </w:rPr>
              <w:t>Participants, Subjects, &amp; Sampling</w:t>
            </w:r>
          </w:p>
          <w:p w:rsidR="009070A5" w:rsidRPr="00656833" w:rsidRDefault="009070A5" w:rsidP="00FC5BF5">
            <w:pPr>
              <w:pStyle w:val="NormalWeb"/>
              <w:spacing w:before="0" w:beforeAutospacing="0" w:after="0" w:afterAutospacing="0"/>
              <w:rPr>
                <w:spacing w:val="-3"/>
                <w:sz w:val="16"/>
                <w:szCs w:val="16"/>
              </w:rPr>
            </w:pPr>
          </w:p>
        </w:tc>
        <w:tc>
          <w:tcPr>
            <w:tcW w:w="2790" w:type="dxa"/>
            <w:tcBorders>
              <w:top w:val="single" w:sz="4" w:space="0" w:color="auto"/>
              <w:left w:val="single" w:sz="4" w:space="0" w:color="auto"/>
              <w:bottom w:val="single" w:sz="4" w:space="0" w:color="auto"/>
              <w:right w:val="single" w:sz="4" w:space="0" w:color="auto"/>
            </w:tcBorders>
          </w:tcPr>
          <w:p w:rsidR="009070A5" w:rsidRPr="002A48E2" w:rsidRDefault="009070A5" w:rsidP="004F5035">
            <w:pPr>
              <w:pStyle w:val="NormalWeb"/>
              <w:spacing w:before="0" w:beforeAutospacing="0" w:after="0" w:afterAutospacing="0"/>
              <w:rPr>
                <w:spacing w:val="-3"/>
              </w:rPr>
            </w:pPr>
          </w:p>
        </w:tc>
      </w:tr>
      <w:tr w:rsidR="009070A5" w:rsidRPr="002A48E2">
        <w:tc>
          <w:tcPr>
            <w:tcW w:w="1080" w:type="dxa"/>
            <w:tcBorders>
              <w:top w:val="single" w:sz="4" w:space="0" w:color="auto"/>
              <w:left w:val="single" w:sz="4" w:space="0" w:color="auto"/>
              <w:bottom w:val="single" w:sz="4" w:space="0" w:color="auto"/>
              <w:right w:val="single" w:sz="4" w:space="0" w:color="auto"/>
            </w:tcBorders>
            <w:shd w:val="clear" w:color="auto" w:fill="E6E6E6"/>
          </w:tcPr>
          <w:p w:rsidR="009070A5" w:rsidRPr="002A48E2" w:rsidRDefault="00EB1255" w:rsidP="00323861">
            <w:pPr>
              <w:pStyle w:val="NormalWeb"/>
              <w:spacing w:before="0" w:beforeAutospacing="0" w:after="0" w:afterAutospacing="0"/>
              <w:rPr>
                <w:spacing w:val="-3"/>
              </w:rPr>
            </w:pPr>
            <w:r>
              <w:rPr>
                <w:spacing w:val="-3"/>
              </w:rPr>
              <w:t>6/15</w:t>
            </w:r>
          </w:p>
        </w:tc>
        <w:tc>
          <w:tcPr>
            <w:tcW w:w="1890" w:type="dxa"/>
            <w:tcBorders>
              <w:top w:val="single" w:sz="4" w:space="0" w:color="auto"/>
              <w:left w:val="single" w:sz="4" w:space="0" w:color="auto"/>
              <w:bottom w:val="single" w:sz="4" w:space="0" w:color="auto"/>
              <w:right w:val="single" w:sz="4" w:space="0" w:color="auto"/>
            </w:tcBorders>
            <w:shd w:val="clear" w:color="auto" w:fill="E6E6E6"/>
          </w:tcPr>
          <w:p w:rsidR="009070A5" w:rsidRPr="002A48E2" w:rsidRDefault="009070A5" w:rsidP="00FC5BF5">
            <w:pPr>
              <w:pStyle w:val="NormalWeb"/>
              <w:spacing w:before="0" w:beforeAutospacing="0" w:after="0" w:afterAutospacing="0"/>
              <w:rPr>
                <w:spacing w:val="-3"/>
              </w:rPr>
            </w:pPr>
            <w:r>
              <w:rPr>
                <w:spacing w:val="-3"/>
              </w:rPr>
              <w:t>Chapters 6 &amp; 7</w:t>
            </w:r>
          </w:p>
        </w:tc>
        <w:tc>
          <w:tcPr>
            <w:tcW w:w="5040" w:type="dxa"/>
            <w:tcBorders>
              <w:top w:val="single" w:sz="4" w:space="0" w:color="auto"/>
              <w:left w:val="single" w:sz="4" w:space="0" w:color="auto"/>
              <w:bottom w:val="single" w:sz="4" w:space="0" w:color="auto"/>
              <w:right w:val="single" w:sz="4" w:space="0" w:color="auto"/>
            </w:tcBorders>
            <w:shd w:val="clear" w:color="auto" w:fill="E6E6E6"/>
          </w:tcPr>
          <w:p w:rsidR="009070A5" w:rsidRDefault="009070A5" w:rsidP="00FC5BF5">
            <w:pPr>
              <w:pStyle w:val="NormalWeb"/>
              <w:spacing w:before="0" w:beforeAutospacing="0" w:after="0" w:afterAutospacing="0"/>
              <w:rPr>
                <w:spacing w:val="-3"/>
              </w:rPr>
            </w:pPr>
            <w:r>
              <w:rPr>
                <w:spacing w:val="-3"/>
              </w:rPr>
              <w:t>Educational Measurement</w:t>
            </w:r>
          </w:p>
          <w:p w:rsidR="009070A5" w:rsidRDefault="009070A5" w:rsidP="00FC5BF5">
            <w:pPr>
              <w:pStyle w:val="NormalWeb"/>
              <w:spacing w:before="0" w:beforeAutospacing="0" w:after="0" w:afterAutospacing="0"/>
              <w:rPr>
                <w:spacing w:val="-3"/>
              </w:rPr>
            </w:pPr>
            <w:r>
              <w:rPr>
                <w:spacing w:val="-3"/>
              </w:rPr>
              <w:t>Types of measures</w:t>
            </w:r>
          </w:p>
          <w:p w:rsidR="009070A5" w:rsidRPr="00656833" w:rsidRDefault="009070A5" w:rsidP="00FC5BF5">
            <w:pPr>
              <w:pStyle w:val="NormalWeb"/>
              <w:spacing w:before="0" w:beforeAutospacing="0" w:after="0" w:afterAutospacing="0"/>
              <w:rPr>
                <w:spacing w:val="-3"/>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E6E6E6"/>
          </w:tcPr>
          <w:p w:rsidR="009070A5" w:rsidRDefault="009070A5" w:rsidP="00FC5BF5">
            <w:pPr>
              <w:pStyle w:val="NormalWeb"/>
              <w:spacing w:before="0" w:beforeAutospacing="0" w:after="0" w:afterAutospacing="0"/>
              <w:rPr>
                <w:spacing w:val="-3"/>
              </w:rPr>
            </w:pPr>
            <w:r>
              <w:rPr>
                <w:spacing w:val="-3"/>
              </w:rPr>
              <w:t>Research Topic Due</w:t>
            </w:r>
          </w:p>
          <w:p w:rsidR="009070A5" w:rsidRPr="002A48E2" w:rsidRDefault="009070A5" w:rsidP="00FC5BF5">
            <w:pPr>
              <w:pStyle w:val="NormalWeb"/>
              <w:spacing w:before="0" w:beforeAutospacing="0" w:after="0" w:afterAutospacing="0"/>
              <w:rPr>
                <w:spacing w:val="-3"/>
              </w:rPr>
            </w:pPr>
            <w:r>
              <w:rPr>
                <w:spacing w:val="-3"/>
              </w:rPr>
              <w:t>Article Critique #2</w:t>
            </w:r>
          </w:p>
        </w:tc>
      </w:tr>
      <w:tr w:rsidR="009070A5" w:rsidRPr="002A48E2">
        <w:tc>
          <w:tcPr>
            <w:tcW w:w="1080" w:type="dxa"/>
            <w:tcBorders>
              <w:top w:val="single" w:sz="4" w:space="0" w:color="auto"/>
              <w:left w:val="single" w:sz="4" w:space="0" w:color="auto"/>
              <w:bottom w:val="single" w:sz="4" w:space="0" w:color="auto"/>
              <w:right w:val="single" w:sz="4" w:space="0" w:color="auto"/>
            </w:tcBorders>
          </w:tcPr>
          <w:p w:rsidR="009070A5" w:rsidRPr="002A48E2" w:rsidRDefault="00EB1255" w:rsidP="00323861">
            <w:pPr>
              <w:pStyle w:val="NormalWeb"/>
              <w:spacing w:before="0" w:beforeAutospacing="0" w:after="0" w:afterAutospacing="0"/>
              <w:rPr>
                <w:spacing w:val="-3"/>
              </w:rPr>
            </w:pPr>
            <w:r>
              <w:rPr>
                <w:spacing w:val="-3"/>
              </w:rPr>
              <w:t>6/17</w:t>
            </w:r>
          </w:p>
        </w:tc>
        <w:tc>
          <w:tcPr>
            <w:tcW w:w="1890" w:type="dxa"/>
            <w:tcBorders>
              <w:top w:val="single" w:sz="4" w:space="0" w:color="auto"/>
              <w:left w:val="single" w:sz="4" w:space="0" w:color="auto"/>
              <w:bottom w:val="single" w:sz="4" w:space="0" w:color="auto"/>
              <w:right w:val="single" w:sz="4" w:space="0" w:color="auto"/>
            </w:tcBorders>
          </w:tcPr>
          <w:p w:rsidR="009070A5" w:rsidRPr="002A48E2" w:rsidRDefault="009070A5" w:rsidP="00FC5BF5">
            <w:pPr>
              <w:pStyle w:val="NormalWeb"/>
              <w:spacing w:before="0" w:beforeAutospacing="0" w:after="0" w:afterAutospacing="0"/>
              <w:rPr>
                <w:spacing w:val="-3"/>
              </w:rPr>
            </w:pPr>
            <w:r>
              <w:rPr>
                <w:spacing w:val="-3"/>
              </w:rPr>
              <w:t>Chapter 8</w:t>
            </w:r>
          </w:p>
        </w:tc>
        <w:tc>
          <w:tcPr>
            <w:tcW w:w="5040" w:type="dxa"/>
            <w:tcBorders>
              <w:top w:val="single" w:sz="4" w:space="0" w:color="auto"/>
              <w:left w:val="single" w:sz="4" w:space="0" w:color="auto"/>
              <w:bottom w:val="single" w:sz="4" w:space="0" w:color="auto"/>
              <w:right w:val="single" w:sz="4" w:space="0" w:color="auto"/>
            </w:tcBorders>
          </w:tcPr>
          <w:p w:rsidR="009070A5" w:rsidRDefault="009070A5" w:rsidP="00FC5BF5">
            <w:pPr>
              <w:pStyle w:val="NormalWeb"/>
              <w:spacing w:before="0" w:beforeAutospacing="0" w:after="0" w:afterAutospacing="0"/>
              <w:rPr>
                <w:spacing w:val="-3"/>
              </w:rPr>
            </w:pPr>
            <w:r>
              <w:rPr>
                <w:spacing w:val="-3"/>
              </w:rPr>
              <w:t>Non-experimental Design</w:t>
            </w:r>
          </w:p>
          <w:p w:rsidR="009070A5" w:rsidRPr="00656833" w:rsidRDefault="009070A5" w:rsidP="00FC5BF5">
            <w:pPr>
              <w:pStyle w:val="NormalWeb"/>
              <w:spacing w:before="0" w:beforeAutospacing="0" w:after="0" w:afterAutospacing="0"/>
              <w:rPr>
                <w:spacing w:val="-3"/>
                <w:sz w:val="16"/>
                <w:szCs w:val="16"/>
              </w:rPr>
            </w:pPr>
          </w:p>
        </w:tc>
        <w:tc>
          <w:tcPr>
            <w:tcW w:w="2790" w:type="dxa"/>
            <w:tcBorders>
              <w:top w:val="single" w:sz="4" w:space="0" w:color="auto"/>
              <w:left w:val="single" w:sz="4" w:space="0" w:color="auto"/>
              <w:bottom w:val="single" w:sz="4" w:space="0" w:color="auto"/>
              <w:right w:val="single" w:sz="4" w:space="0" w:color="auto"/>
            </w:tcBorders>
          </w:tcPr>
          <w:p w:rsidR="009070A5" w:rsidRPr="002A48E2" w:rsidRDefault="009070A5" w:rsidP="00FC5BF5">
            <w:pPr>
              <w:pStyle w:val="NormalWeb"/>
              <w:spacing w:before="0" w:beforeAutospacing="0" w:after="0" w:afterAutospacing="0"/>
              <w:rPr>
                <w:spacing w:val="-3"/>
              </w:rPr>
            </w:pPr>
          </w:p>
        </w:tc>
      </w:tr>
      <w:tr w:rsidR="009070A5" w:rsidRPr="002A48E2">
        <w:tc>
          <w:tcPr>
            <w:tcW w:w="1080" w:type="dxa"/>
            <w:tcBorders>
              <w:top w:val="single" w:sz="4" w:space="0" w:color="auto"/>
              <w:left w:val="single" w:sz="4" w:space="0" w:color="auto"/>
              <w:bottom w:val="single" w:sz="4" w:space="0" w:color="auto"/>
              <w:right w:val="single" w:sz="4" w:space="0" w:color="auto"/>
            </w:tcBorders>
            <w:shd w:val="clear" w:color="auto" w:fill="E6E6E6"/>
          </w:tcPr>
          <w:p w:rsidR="009070A5" w:rsidRPr="002A48E2" w:rsidRDefault="00EB1255" w:rsidP="00323861">
            <w:pPr>
              <w:pStyle w:val="NormalWeb"/>
              <w:spacing w:before="0" w:beforeAutospacing="0" w:after="0" w:afterAutospacing="0"/>
              <w:rPr>
                <w:spacing w:val="-3"/>
              </w:rPr>
            </w:pPr>
            <w:r>
              <w:rPr>
                <w:spacing w:val="-3"/>
              </w:rPr>
              <w:t>6/22</w:t>
            </w:r>
          </w:p>
        </w:tc>
        <w:tc>
          <w:tcPr>
            <w:tcW w:w="1890" w:type="dxa"/>
            <w:tcBorders>
              <w:top w:val="single" w:sz="4" w:space="0" w:color="auto"/>
              <w:left w:val="single" w:sz="4" w:space="0" w:color="auto"/>
              <w:bottom w:val="single" w:sz="4" w:space="0" w:color="auto"/>
              <w:right w:val="single" w:sz="4" w:space="0" w:color="auto"/>
            </w:tcBorders>
            <w:shd w:val="clear" w:color="auto" w:fill="E6E6E6"/>
          </w:tcPr>
          <w:p w:rsidR="009070A5" w:rsidRPr="002A48E2" w:rsidRDefault="009070A5" w:rsidP="00FC5BF5">
            <w:pPr>
              <w:pStyle w:val="NormalWeb"/>
              <w:spacing w:before="0" w:beforeAutospacing="0" w:after="0" w:afterAutospacing="0"/>
              <w:rPr>
                <w:spacing w:val="-3"/>
              </w:rPr>
            </w:pPr>
            <w:r>
              <w:rPr>
                <w:spacing w:val="-3"/>
              </w:rPr>
              <w:t>Chapter 9</w:t>
            </w:r>
          </w:p>
        </w:tc>
        <w:tc>
          <w:tcPr>
            <w:tcW w:w="5040" w:type="dxa"/>
            <w:tcBorders>
              <w:top w:val="single" w:sz="4" w:space="0" w:color="auto"/>
              <w:left w:val="single" w:sz="4" w:space="0" w:color="auto"/>
              <w:bottom w:val="single" w:sz="4" w:space="0" w:color="auto"/>
              <w:right w:val="single" w:sz="4" w:space="0" w:color="auto"/>
            </w:tcBorders>
            <w:shd w:val="clear" w:color="auto" w:fill="E6E6E6"/>
          </w:tcPr>
          <w:p w:rsidR="009070A5" w:rsidRDefault="009070A5" w:rsidP="00FC5BF5">
            <w:pPr>
              <w:pStyle w:val="NormalWeb"/>
              <w:spacing w:before="0" w:beforeAutospacing="0" w:after="0" w:afterAutospacing="0"/>
              <w:rPr>
                <w:spacing w:val="-3"/>
              </w:rPr>
            </w:pPr>
            <w:r>
              <w:rPr>
                <w:spacing w:val="-3"/>
              </w:rPr>
              <w:t>Experimental Design</w:t>
            </w:r>
          </w:p>
          <w:p w:rsidR="009070A5" w:rsidRPr="002A48E2" w:rsidRDefault="009070A5" w:rsidP="00FC5BF5">
            <w:pPr>
              <w:pStyle w:val="NormalWeb"/>
              <w:spacing w:before="0" w:beforeAutospacing="0" w:after="0" w:afterAutospacing="0"/>
              <w:rPr>
                <w:spacing w:val="-3"/>
              </w:rPr>
            </w:pPr>
            <w:r>
              <w:rPr>
                <w:spacing w:val="-3"/>
              </w:rPr>
              <w:t>Discussion: Research Topic and Design</w:t>
            </w:r>
          </w:p>
        </w:tc>
        <w:tc>
          <w:tcPr>
            <w:tcW w:w="2790" w:type="dxa"/>
            <w:tcBorders>
              <w:top w:val="single" w:sz="4" w:space="0" w:color="auto"/>
              <w:left w:val="single" w:sz="4" w:space="0" w:color="auto"/>
              <w:bottom w:val="single" w:sz="4" w:space="0" w:color="auto"/>
              <w:right w:val="single" w:sz="4" w:space="0" w:color="auto"/>
            </w:tcBorders>
            <w:shd w:val="clear" w:color="auto" w:fill="E6E6E6"/>
          </w:tcPr>
          <w:p w:rsidR="009070A5" w:rsidRDefault="009070A5" w:rsidP="00FC5BF5">
            <w:pPr>
              <w:pStyle w:val="NormalWeb"/>
              <w:spacing w:before="0" w:beforeAutospacing="0" w:after="0" w:afterAutospacing="0"/>
              <w:rPr>
                <w:spacing w:val="-3"/>
              </w:rPr>
            </w:pPr>
            <w:r>
              <w:rPr>
                <w:spacing w:val="-3"/>
              </w:rPr>
              <w:t>Article Critique #3</w:t>
            </w:r>
          </w:p>
          <w:p w:rsidR="009070A5" w:rsidRPr="00656833" w:rsidRDefault="009070A5" w:rsidP="00B36465">
            <w:pPr>
              <w:pStyle w:val="NormalWeb"/>
              <w:spacing w:before="0" w:beforeAutospacing="0" w:after="0" w:afterAutospacing="0"/>
              <w:rPr>
                <w:spacing w:val="-3"/>
                <w:sz w:val="16"/>
                <w:szCs w:val="16"/>
              </w:rPr>
            </w:pPr>
          </w:p>
        </w:tc>
      </w:tr>
      <w:tr w:rsidR="00AB550C" w:rsidRPr="002A48E2" w:rsidTr="00F142AA">
        <w:tc>
          <w:tcPr>
            <w:tcW w:w="1080" w:type="dxa"/>
            <w:tcBorders>
              <w:top w:val="single" w:sz="4" w:space="0" w:color="auto"/>
              <w:left w:val="single" w:sz="4" w:space="0" w:color="auto"/>
              <w:bottom w:val="single" w:sz="4" w:space="0" w:color="auto"/>
              <w:right w:val="single" w:sz="4" w:space="0" w:color="auto"/>
            </w:tcBorders>
          </w:tcPr>
          <w:p w:rsidR="00AB550C" w:rsidRPr="002A48E2" w:rsidRDefault="00AB550C" w:rsidP="00323861">
            <w:pPr>
              <w:pStyle w:val="NormalWeb"/>
              <w:spacing w:before="0" w:beforeAutospacing="0" w:after="0" w:afterAutospacing="0"/>
              <w:rPr>
                <w:spacing w:val="-3"/>
              </w:rPr>
            </w:pPr>
            <w:r>
              <w:rPr>
                <w:spacing w:val="-3"/>
              </w:rPr>
              <w:t>6/24</w:t>
            </w:r>
          </w:p>
        </w:tc>
        <w:tc>
          <w:tcPr>
            <w:tcW w:w="1890" w:type="dxa"/>
            <w:tcBorders>
              <w:top w:val="single" w:sz="4" w:space="0" w:color="auto"/>
              <w:left w:val="single" w:sz="4" w:space="0" w:color="auto"/>
              <w:bottom w:val="single" w:sz="4" w:space="0" w:color="auto"/>
              <w:right w:val="single" w:sz="4" w:space="0" w:color="auto"/>
            </w:tcBorders>
            <w:shd w:val="clear" w:color="auto" w:fill="E6E6E6"/>
          </w:tcPr>
          <w:p w:rsidR="00AB550C" w:rsidRPr="002A48E2" w:rsidRDefault="00AB550C" w:rsidP="00E46469">
            <w:pPr>
              <w:pStyle w:val="NormalWeb"/>
              <w:spacing w:before="0" w:beforeAutospacing="0" w:after="0" w:afterAutospacing="0"/>
              <w:rPr>
                <w:spacing w:val="-3"/>
              </w:rPr>
            </w:pPr>
            <w:r>
              <w:rPr>
                <w:spacing w:val="-3"/>
              </w:rPr>
              <w:t>Chapter 9</w:t>
            </w:r>
          </w:p>
        </w:tc>
        <w:tc>
          <w:tcPr>
            <w:tcW w:w="5040" w:type="dxa"/>
            <w:tcBorders>
              <w:top w:val="single" w:sz="4" w:space="0" w:color="auto"/>
              <w:left w:val="single" w:sz="4" w:space="0" w:color="auto"/>
              <w:bottom w:val="single" w:sz="4" w:space="0" w:color="auto"/>
              <w:right w:val="single" w:sz="4" w:space="0" w:color="auto"/>
            </w:tcBorders>
            <w:shd w:val="clear" w:color="auto" w:fill="E6E6E6"/>
          </w:tcPr>
          <w:p w:rsidR="00AB550C" w:rsidRDefault="00AB550C" w:rsidP="00E33EB1">
            <w:pPr>
              <w:pStyle w:val="NormalWeb"/>
              <w:spacing w:before="0" w:beforeAutospacing="0" w:after="0" w:afterAutospacing="0"/>
              <w:rPr>
                <w:spacing w:val="-3"/>
              </w:rPr>
            </w:pPr>
            <w:r>
              <w:rPr>
                <w:spacing w:val="-3"/>
              </w:rPr>
              <w:t>Experimental Design: Putting it All Together</w:t>
            </w:r>
          </w:p>
          <w:p w:rsidR="00AB550C" w:rsidRPr="00E33EB1" w:rsidRDefault="00AB550C" w:rsidP="00E33EB1">
            <w:pPr>
              <w:pStyle w:val="NormalWeb"/>
              <w:spacing w:before="0" w:beforeAutospacing="0" w:after="0" w:afterAutospacing="0"/>
              <w:rPr>
                <w:spacing w:val="-3"/>
              </w:rPr>
            </w:pPr>
            <w:r>
              <w:rPr>
                <w:spacing w:val="-3"/>
              </w:rPr>
              <w:t>Class activity</w:t>
            </w:r>
          </w:p>
        </w:tc>
        <w:tc>
          <w:tcPr>
            <w:tcW w:w="2790" w:type="dxa"/>
            <w:tcBorders>
              <w:top w:val="single" w:sz="4" w:space="0" w:color="auto"/>
              <w:left w:val="single" w:sz="4" w:space="0" w:color="auto"/>
              <w:bottom w:val="single" w:sz="4" w:space="0" w:color="auto"/>
              <w:right w:val="single" w:sz="4" w:space="0" w:color="auto"/>
            </w:tcBorders>
            <w:shd w:val="clear" w:color="auto" w:fill="E6E6E6"/>
          </w:tcPr>
          <w:p w:rsidR="00AB550C" w:rsidRPr="002A48E2" w:rsidRDefault="00AB550C" w:rsidP="00FC5BF5">
            <w:pPr>
              <w:pStyle w:val="NormalWeb"/>
              <w:spacing w:before="0" w:beforeAutospacing="0" w:after="0" w:afterAutospacing="0"/>
              <w:rPr>
                <w:spacing w:val="-3"/>
              </w:rPr>
            </w:pPr>
          </w:p>
        </w:tc>
      </w:tr>
      <w:tr w:rsidR="00AB550C" w:rsidRPr="002A48E2" w:rsidTr="00F142AA">
        <w:tc>
          <w:tcPr>
            <w:tcW w:w="1080" w:type="dxa"/>
            <w:tcBorders>
              <w:top w:val="single" w:sz="4" w:space="0" w:color="auto"/>
              <w:left w:val="single" w:sz="4" w:space="0" w:color="auto"/>
              <w:bottom w:val="single" w:sz="4" w:space="0" w:color="auto"/>
              <w:right w:val="single" w:sz="4" w:space="0" w:color="auto"/>
            </w:tcBorders>
            <w:shd w:val="clear" w:color="auto" w:fill="E6E6E6"/>
          </w:tcPr>
          <w:p w:rsidR="00AB550C" w:rsidRPr="002A48E2" w:rsidRDefault="00AB550C" w:rsidP="00323861">
            <w:pPr>
              <w:pStyle w:val="NormalWeb"/>
              <w:spacing w:before="0" w:beforeAutospacing="0" w:after="0" w:afterAutospacing="0"/>
              <w:rPr>
                <w:spacing w:val="-3"/>
              </w:rPr>
            </w:pPr>
            <w:r>
              <w:rPr>
                <w:spacing w:val="-3"/>
              </w:rPr>
              <w:t>6/29</w:t>
            </w:r>
          </w:p>
        </w:tc>
        <w:tc>
          <w:tcPr>
            <w:tcW w:w="1890" w:type="dxa"/>
            <w:tcBorders>
              <w:top w:val="single" w:sz="4" w:space="0" w:color="auto"/>
              <w:left w:val="single" w:sz="4" w:space="0" w:color="auto"/>
              <w:bottom w:val="single" w:sz="4" w:space="0" w:color="auto"/>
              <w:right w:val="single" w:sz="4" w:space="0" w:color="auto"/>
            </w:tcBorders>
          </w:tcPr>
          <w:p w:rsidR="00AB550C" w:rsidRPr="002A48E2" w:rsidRDefault="00AB550C" w:rsidP="00FC5BF5">
            <w:pPr>
              <w:pStyle w:val="NormalWeb"/>
              <w:spacing w:before="0" w:beforeAutospacing="0" w:after="0" w:afterAutospacing="0"/>
              <w:rPr>
                <w:spacing w:val="-3"/>
              </w:rPr>
            </w:pPr>
            <w:r>
              <w:rPr>
                <w:spacing w:val="-3"/>
              </w:rPr>
              <w:t>Chapter 10</w:t>
            </w:r>
          </w:p>
        </w:tc>
        <w:tc>
          <w:tcPr>
            <w:tcW w:w="5040" w:type="dxa"/>
            <w:tcBorders>
              <w:top w:val="single" w:sz="4" w:space="0" w:color="auto"/>
              <w:left w:val="single" w:sz="4" w:space="0" w:color="auto"/>
              <w:bottom w:val="single" w:sz="4" w:space="0" w:color="auto"/>
              <w:right w:val="single" w:sz="4" w:space="0" w:color="auto"/>
            </w:tcBorders>
          </w:tcPr>
          <w:p w:rsidR="00AB550C" w:rsidRDefault="00AB550C" w:rsidP="00FC5BF5">
            <w:pPr>
              <w:pStyle w:val="NormalWeb"/>
              <w:spacing w:before="0" w:beforeAutospacing="0" w:after="0" w:afterAutospacing="0"/>
              <w:rPr>
                <w:spacing w:val="-3"/>
              </w:rPr>
            </w:pPr>
            <w:r>
              <w:rPr>
                <w:spacing w:val="-3"/>
              </w:rPr>
              <w:t>Inferential Statistics</w:t>
            </w:r>
          </w:p>
          <w:p w:rsidR="00AB550C" w:rsidRPr="00656833" w:rsidRDefault="00AB550C" w:rsidP="00FC5BF5">
            <w:pPr>
              <w:pStyle w:val="NormalWeb"/>
              <w:spacing w:before="0" w:beforeAutospacing="0" w:after="0" w:afterAutospacing="0"/>
              <w:jc w:val="center"/>
              <w:rPr>
                <w:spacing w:val="-3"/>
                <w:sz w:val="16"/>
                <w:szCs w:val="16"/>
              </w:rPr>
            </w:pPr>
          </w:p>
        </w:tc>
        <w:tc>
          <w:tcPr>
            <w:tcW w:w="2790" w:type="dxa"/>
            <w:tcBorders>
              <w:top w:val="single" w:sz="4" w:space="0" w:color="auto"/>
              <w:left w:val="single" w:sz="4" w:space="0" w:color="auto"/>
              <w:bottom w:val="single" w:sz="4" w:space="0" w:color="auto"/>
              <w:right w:val="single" w:sz="4" w:space="0" w:color="auto"/>
            </w:tcBorders>
          </w:tcPr>
          <w:p w:rsidR="00AB550C" w:rsidRPr="002A48E2" w:rsidRDefault="00E727D4" w:rsidP="00FC5BF5">
            <w:pPr>
              <w:pStyle w:val="NormalWeb"/>
              <w:spacing w:before="0" w:beforeAutospacing="0" w:after="0" w:afterAutospacing="0"/>
              <w:rPr>
                <w:spacing w:val="-3"/>
              </w:rPr>
            </w:pPr>
            <w:r>
              <w:rPr>
                <w:spacing w:val="-3"/>
              </w:rPr>
              <w:t>Article Critique #4</w:t>
            </w:r>
          </w:p>
        </w:tc>
      </w:tr>
      <w:tr w:rsidR="00AB550C" w:rsidRPr="002A48E2" w:rsidTr="00F142AA">
        <w:tc>
          <w:tcPr>
            <w:tcW w:w="1080" w:type="dxa"/>
            <w:tcBorders>
              <w:top w:val="single" w:sz="4" w:space="0" w:color="auto"/>
              <w:left w:val="single" w:sz="4" w:space="0" w:color="auto"/>
              <w:bottom w:val="single" w:sz="4" w:space="0" w:color="auto"/>
              <w:right w:val="single" w:sz="4" w:space="0" w:color="auto"/>
            </w:tcBorders>
          </w:tcPr>
          <w:p w:rsidR="00AB550C" w:rsidRPr="002A48E2" w:rsidRDefault="00AB550C" w:rsidP="00323861">
            <w:pPr>
              <w:pStyle w:val="NormalWeb"/>
              <w:spacing w:before="0" w:beforeAutospacing="0" w:after="0" w:afterAutospacing="0"/>
              <w:rPr>
                <w:spacing w:val="-3"/>
              </w:rPr>
            </w:pPr>
            <w:r>
              <w:rPr>
                <w:spacing w:val="-3"/>
              </w:rPr>
              <w:t>7/1</w:t>
            </w:r>
          </w:p>
        </w:tc>
        <w:tc>
          <w:tcPr>
            <w:tcW w:w="1890" w:type="dxa"/>
            <w:tcBorders>
              <w:top w:val="single" w:sz="4" w:space="0" w:color="auto"/>
              <w:left w:val="single" w:sz="4" w:space="0" w:color="auto"/>
              <w:bottom w:val="single" w:sz="4" w:space="0" w:color="auto"/>
              <w:right w:val="single" w:sz="4" w:space="0" w:color="auto"/>
            </w:tcBorders>
            <w:shd w:val="clear" w:color="auto" w:fill="E6E6E6"/>
          </w:tcPr>
          <w:p w:rsidR="00AB550C" w:rsidRPr="002A48E2" w:rsidRDefault="00AB550C" w:rsidP="00FC5BF5">
            <w:pPr>
              <w:pStyle w:val="NormalWeb"/>
              <w:spacing w:before="0" w:beforeAutospacing="0" w:after="0" w:afterAutospacing="0"/>
              <w:rPr>
                <w:spacing w:val="-3"/>
              </w:rPr>
            </w:pPr>
            <w:r>
              <w:rPr>
                <w:spacing w:val="-3"/>
              </w:rPr>
              <w:t>Chapter 10</w:t>
            </w:r>
          </w:p>
        </w:tc>
        <w:tc>
          <w:tcPr>
            <w:tcW w:w="5040" w:type="dxa"/>
            <w:tcBorders>
              <w:top w:val="single" w:sz="4" w:space="0" w:color="auto"/>
              <w:left w:val="single" w:sz="4" w:space="0" w:color="auto"/>
              <w:bottom w:val="single" w:sz="4" w:space="0" w:color="auto"/>
              <w:right w:val="single" w:sz="4" w:space="0" w:color="auto"/>
            </w:tcBorders>
            <w:shd w:val="clear" w:color="auto" w:fill="E6E6E6"/>
          </w:tcPr>
          <w:p w:rsidR="00AB550C" w:rsidRDefault="00AB550C" w:rsidP="00FC5BF5">
            <w:pPr>
              <w:pStyle w:val="NormalWeb"/>
              <w:spacing w:before="0" w:beforeAutospacing="0" w:after="0" w:afterAutospacing="0"/>
              <w:rPr>
                <w:spacing w:val="-3"/>
              </w:rPr>
            </w:pPr>
            <w:r>
              <w:rPr>
                <w:spacing w:val="-3"/>
              </w:rPr>
              <w:t xml:space="preserve">Introduction to </w:t>
            </w:r>
            <w:smartTag w:uri="urn:schemas-microsoft-com:office:smarttags" w:element="stockticker">
              <w:r>
                <w:rPr>
                  <w:spacing w:val="-3"/>
                </w:rPr>
                <w:t>SPSS</w:t>
              </w:r>
            </w:smartTag>
          </w:p>
          <w:p w:rsidR="00AB550C" w:rsidRDefault="00AB550C" w:rsidP="00FC5BF5">
            <w:pPr>
              <w:pStyle w:val="NormalWeb"/>
              <w:spacing w:before="0" w:beforeAutospacing="0" w:after="0" w:afterAutospacing="0"/>
              <w:rPr>
                <w:spacing w:val="-3"/>
              </w:rPr>
            </w:pPr>
            <w:r>
              <w:rPr>
                <w:spacing w:val="-3"/>
              </w:rPr>
              <w:t>Review Inferential Statistics</w:t>
            </w:r>
          </w:p>
          <w:p w:rsidR="00AB550C" w:rsidRPr="002A48E2" w:rsidRDefault="00AB550C" w:rsidP="00FC5BF5">
            <w:pPr>
              <w:pStyle w:val="NormalWeb"/>
              <w:spacing w:before="0" w:beforeAutospacing="0" w:after="0" w:afterAutospacing="0"/>
              <w:rPr>
                <w:spacing w:val="-3"/>
              </w:rPr>
            </w:pPr>
          </w:p>
        </w:tc>
        <w:tc>
          <w:tcPr>
            <w:tcW w:w="2790" w:type="dxa"/>
            <w:tcBorders>
              <w:top w:val="single" w:sz="4" w:space="0" w:color="auto"/>
              <w:left w:val="single" w:sz="4" w:space="0" w:color="auto"/>
              <w:bottom w:val="single" w:sz="4" w:space="0" w:color="auto"/>
              <w:right w:val="single" w:sz="4" w:space="0" w:color="auto"/>
            </w:tcBorders>
            <w:shd w:val="clear" w:color="auto" w:fill="E6E6E6"/>
          </w:tcPr>
          <w:p w:rsidR="00AB550C" w:rsidRDefault="00AB550C" w:rsidP="00FC5BF5">
            <w:pPr>
              <w:pStyle w:val="NormalWeb"/>
              <w:spacing w:before="0" w:beforeAutospacing="0" w:after="0" w:afterAutospacing="0"/>
              <w:rPr>
                <w:spacing w:val="-3"/>
              </w:rPr>
            </w:pPr>
          </w:p>
          <w:p w:rsidR="00AB550C" w:rsidRPr="002A48E2" w:rsidRDefault="00AB550C" w:rsidP="00FC5BF5">
            <w:pPr>
              <w:pStyle w:val="NormalWeb"/>
              <w:spacing w:before="0" w:beforeAutospacing="0" w:after="0" w:afterAutospacing="0"/>
              <w:rPr>
                <w:spacing w:val="-3"/>
              </w:rPr>
            </w:pPr>
          </w:p>
        </w:tc>
      </w:tr>
      <w:tr w:rsidR="00AB550C" w:rsidRPr="002A48E2" w:rsidTr="00F142AA">
        <w:tc>
          <w:tcPr>
            <w:tcW w:w="1080" w:type="dxa"/>
            <w:tcBorders>
              <w:top w:val="single" w:sz="4" w:space="0" w:color="auto"/>
              <w:left w:val="single" w:sz="4" w:space="0" w:color="auto"/>
              <w:bottom w:val="single" w:sz="4" w:space="0" w:color="auto"/>
              <w:right w:val="single" w:sz="4" w:space="0" w:color="auto"/>
            </w:tcBorders>
            <w:shd w:val="clear" w:color="auto" w:fill="E6E6E6"/>
          </w:tcPr>
          <w:p w:rsidR="00AB550C" w:rsidRPr="002A48E2" w:rsidRDefault="00AB550C" w:rsidP="00323861">
            <w:pPr>
              <w:pStyle w:val="NormalWeb"/>
              <w:spacing w:before="0" w:beforeAutospacing="0" w:after="0" w:afterAutospacing="0"/>
              <w:rPr>
                <w:spacing w:val="-3"/>
              </w:rPr>
            </w:pPr>
            <w:r>
              <w:rPr>
                <w:spacing w:val="-3"/>
              </w:rPr>
              <w:t>7/6</w:t>
            </w:r>
          </w:p>
        </w:tc>
        <w:tc>
          <w:tcPr>
            <w:tcW w:w="1890" w:type="dxa"/>
            <w:tcBorders>
              <w:top w:val="single" w:sz="4" w:space="0" w:color="auto"/>
              <w:left w:val="single" w:sz="4" w:space="0" w:color="auto"/>
              <w:bottom w:val="single" w:sz="4" w:space="0" w:color="auto"/>
              <w:right w:val="single" w:sz="4" w:space="0" w:color="auto"/>
            </w:tcBorders>
          </w:tcPr>
          <w:p w:rsidR="00AB550C" w:rsidRPr="002A48E2" w:rsidRDefault="00AB550C" w:rsidP="00FC5BF5">
            <w:pPr>
              <w:pStyle w:val="NormalWeb"/>
              <w:spacing w:before="0" w:beforeAutospacing="0" w:after="0" w:afterAutospacing="0"/>
              <w:rPr>
                <w:spacing w:val="-3"/>
              </w:rPr>
            </w:pPr>
            <w:r>
              <w:rPr>
                <w:spacing w:val="-3"/>
              </w:rPr>
              <w:t>Chapter 13</w:t>
            </w:r>
          </w:p>
        </w:tc>
        <w:tc>
          <w:tcPr>
            <w:tcW w:w="5040" w:type="dxa"/>
            <w:tcBorders>
              <w:top w:val="single" w:sz="4" w:space="0" w:color="auto"/>
              <w:left w:val="single" w:sz="4" w:space="0" w:color="auto"/>
              <w:bottom w:val="single" w:sz="4" w:space="0" w:color="auto"/>
              <w:right w:val="single" w:sz="4" w:space="0" w:color="auto"/>
            </w:tcBorders>
          </w:tcPr>
          <w:p w:rsidR="00AB550C" w:rsidRDefault="00AB550C" w:rsidP="00FC5BF5">
            <w:pPr>
              <w:pStyle w:val="NormalWeb"/>
              <w:spacing w:before="0" w:beforeAutospacing="0" w:after="0" w:afterAutospacing="0"/>
              <w:rPr>
                <w:spacing w:val="-3"/>
              </w:rPr>
            </w:pPr>
            <w:r>
              <w:rPr>
                <w:spacing w:val="-3"/>
              </w:rPr>
              <w:t>Discussion and Conclusions</w:t>
            </w:r>
          </w:p>
          <w:p w:rsidR="00AB550C" w:rsidRDefault="00AB550C" w:rsidP="00FC5BF5">
            <w:pPr>
              <w:pStyle w:val="NormalWeb"/>
              <w:spacing w:before="0" w:beforeAutospacing="0" w:after="0" w:afterAutospacing="0"/>
              <w:rPr>
                <w:spacing w:val="-3"/>
              </w:rPr>
            </w:pPr>
            <w:r>
              <w:rPr>
                <w:spacing w:val="-3"/>
              </w:rPr>
              <w:t>In-Class Article Critique</w:t>
            </w:r>
          </w:p>
          <w:p w:rsidR="00AB550C" w:rsidRDefault="00AB550C" w:rsidP="00FC5BF5">
            <w:pPr>
              <w:pStyle w:val="NormalWeb"/>
              <w:spacing w:before="0" w:beforeAutospacing="0" w:after="0" w:afterAutospacing="0"/>
              <w:rPr>
                <w:spacing w:val="-3"/>
              </w:rPr>
            </w:pPr>
            <w:smartTag w:uri="urn:schemas-microsoft-com:office:smarttags" w:element="stockticker">
              <w:r>
                <w:rPr>
                  <w:spacing w:val="-3"/>
                </w:rPr>
                <w:t>SPSS</w:t>
              </w:r>
            </w:smartTag>
            <w:r>
              <w:rPr>
                <w:spacing w:val="-3"/>
              </w:rPr>
              <w:t xml:space="preserve"> Practice</w:t>
            </w:r>
          </w:p>
          <w:p w:rsidR="00AB550C" w:rsidRPr="002A48E2" w:rsidRDefault="00AB550C" w:rsidP="00FC5BF5">
            <w:pPr>
              <w:pStyle w:val="NormalWeb"/>
              <w:spacing w:before="0" w:beforeAutospacing="0" w:after="0" w:afterAutospacing="0"/>
              <w:rPr>
                <w:spacing w:val="-3"/>
              </w:rPr>
            </w:pPr>
          </w:p>
        </w:tc>
        <w:tc>
          <w:tcPr>
            <w:tcW w:w="2790" w:type="dxa"/>
            <w:tcBorders>
              <w:top w:val="single" w:sz="4" w:space="0" w:color="auto"/>
              <w:left w:val="single" w:sz="4" w:space="0" w:color="auto"/>
              <w:bottom w:val="single" w:sz="4" w:space="0" w:color="auto"/>
              <w:right w:val="single" w:sz="4" w:space="0" w:color="auto"/>
            </w:tcBorders>
          </w:tcPr>
          <w:p w:rsidR="00AB550C" w:rsidRPr="002A48E2" w:rsidRDefault="00AB550C" w:rsidP="004F5035">
            <w:pPr>
              <w:pStyle w:val="NormalWeb"/>
              <w:spacing w:before="0" w:beforeAutospacing="0" w:after="0" w:afterAutospacing="0"/>
              <w:rPr>
                <w:spacing w:val="-3"/>
              </w:rPr>
            </w:pPr>
            <w:r>
              <w:rPr>
                <w:spacing w:val="-3"/>
              </w:rPr>
              <w:t>Article Critique #5</w:t>
            </w:r>
          </w:p>
        </w:tc>
      </w:tr>
      <w:tr w:rsidR="00AB550C" w:rsidRPr="002A48E2" w:rsidTr="00F142AA">
        <w:tc>
          <w:tcPr>
            <w:tcW w:w="1080" w:type="dxa"/>
            <w:tcBorders>
              <w:top w:val="single" w:sz="4" w:space="0" w:color="auto"/>
              <w:left w:val="single" w:sz="4" w:space="0" w:color="auto"/>
              <w:bottom w:val="single" w:sz="4" w:space="0" w:color="auto"/>
              <w:right w:val="single" w:sz="4" w:space="0" w:color="auto"/>
            </w:tcBorders>
          </w:tcPr>
          <w:p w:rsidR="00AB550C" w:rsidRPr="002A48E2" w:rsidRDefault="00AB550C" w:rsidP="00323861">
            <w:pPr>
              <w:pStyle w:val="NormalWeb"/>
              <w:spacing w:before="0" w:beforeAutospacing="0" w:after="0" w:afterAutospacing="0"/>
              <w:rPr>
                <w:spacing w:val="-3"/>
              </w:rPr>
            </w:pPr>
            <w:r>
              <w:rPr>
                <w:spacing w:val="-3"/>
              </w:rPr>
              <w:t>7/8</w:t>
            </w:r>
          </w:p>
        </w:tc>
        <w:tc>
          <w:tcPr>
            <w:tcW w:w="1890" w:type="dxa"/>
            <w:tcBorders>
              <w:top w:val="single" w:sz="4" w:space="0" w:color="auto"/>
              <w:left w:val="single" w:sz="4" w:space="0" w:color="auto"/>
              <w:bottom w:val="single" w:sz="4" w:space="0" w:color="auto"/>
              <w:right w:val="single" w:sz="4" w:space="0" w:color="auto"/>
            </w:tcBorders>
            <w:shd w:val="clear" w:color="auto" w:fill="E6E6E6"/>
          </w:tcPr>
          <w:p w:rsidR="00AB550C" w:rsidRPr="002A48E2" w:rsidRDefault="00AB550C" w:rsidP="00FC5BF5">
            <w:pPr>
              <w:pStyle w:val="NormalWeb"/>
              <w:spacing w:before="0" w:beforeAutospacing="0" w:after="0" w:afterAutospacing="0"/>
              <w:rPr>
                <w:spacing w:val="-3"/>
              </w:rPr>
            </w:pPr>
            <w:r>
              <w:rPr>
                <w:spacing w:val="-3"/>
              </w:rPr>
              <w:t>Chapter 11</w:t>
            </w:r>
          </w:p>
        </w:tc>
        <w:tc>
          <w:tcPr>
            <w:tcW w:w="5040" w:type="dxa"/>
            <w:tcBorders>
              <w:top w:val="single" w:sz="4" w:space="0" w:color="auto"/>
              <w:left w:val="single" w:sz="4" w:space="0" w:color="auto"/>
              <w:bottom w:val="single" w:sz="4" w:space="0" w:color="auto"/>
              <w:right w:val="single" w:sz="4" w:space="0" w:color="auto"/>
            </w:tcBorders>
            <w:shd w:val="clear" w:color="auto" w:fill="E6E6E6"/>
          </w:tcPr>
          <w:p w:rsidR="00AB550C" w:rsidRDefault="00AB550C" w:rsidP="00FC5BF5">
            <w:pPr>
              <w:pStyle w:val="NormalWeb"/>
              <w:spacing w:before="0" w:beforeAutospacing="0" w:after="0" w:afterAutospacing="0"/>
              <w:rPr>
                <w:spacing w:val="-3"/>
              </w:rPr>
            </w:pPr>
            <w:r>
              <w:rPr>
                <w:spacing w:val="-3"/>
              </w:rPr>
              <w:t>Qualitative Research Designs</w:t>
            </w:r>
          </w:p>
          <w:p w:rsidR="00AB550C" w:rsidRDefault="00AB550C" w:rsidP="00FC5BF5">
            <w:pPr>
              <w:pStyle w:val="NormalWeb"/>
              <w:spacing w:before="0" w:beforeAutospacing="0" w:after="0" w:afterAutospacing="0"/>
              <w:rPr>
                <w:spacing w:val="-3"/>
              </w:rPr>
            </w:pPr>
            <w:smartTag w:uri="urn:schemas-microsoft-com:office:smarttags" w:element="stockticker">
              <w:r>
                <w:rPr>
                  <w:spacing w:val="-3"/>
                </w:rPr>
                <w:t>SPSS</w:t>
              </w:r>
            </w:smartTag>
            <w:r>
              <w:rPr>
                <w:spacing w:val="-3"/>
              </w:rPr>
              <w:t xml:space="preserve"> Practice</w:t>
            </w:r>
          </w:p>
          <w:p w:rsidR="00AB550C" w:rsidRPr="002A48E2" w:rsidRDefault="00AB550C" w:rsidP="00FC5BF5">
            <w:pPr>
              <w:pStyle w:val="NormalWeb"/>
              <w:spacing w:before="0" w:beforeAutospacing="0" w:after="0" w:afterAutospacing="0"/>
              <w:rPr>
                <w:spacing w:val="-3"/>
              </w:rPr>
            </w:pPr>
          </w:p>
        </w:tc>
        <w:tc>
          <w:tcPr>
            <w:tcW w:w="2790" w:type="dxa"/>
            <w:tcBorders>
              <w:top w:val="single" w:sz="4" w:space="0" w:color="auto"/>
              <w:left w:val="single" w:sz="4" w:space="0" w:color="auto"/>
              <w:bottom w:val="single" w:sz="4" w:space="0" w:color="auto"/>
              <w:right w:val="single" w:sz="4" w:space="0" w:color="auto"/>
            </w:tcBorders>
            <w:shd w:val="clear" w:color="auto" w:fill="E6E6E6"/>
          </w:tcPr>
          <w:p w:rsidR="00AB550C" w:rsidRPr="002A48E2" w:rsidRDefault="00AB550C" w:rsidP="00AB550C">
            <w:pPr>
              <w:pStyle w:val="NormalWeb"/>
              <w:spacing w:before="0" w:beforeAutospacing="0" w:after="0" w:afterAutospacing="0"/>
              <w:rPr>
                <w:spacing w:val="-3"/>
              </w:rPr>
            </w:pPr>
          </w:p>
        </w:tc>
      </w:tr>
      <w:tr w:rsidR="00301563" w:rsidRPr="002A48E2" w:rsidTr="00F142AA">
        <w:tc>
          <w:tcPr>
            <w:tcW w:w="1080" w:type="dxa"/>
            <w:tcBorders>
              <w:top w:val="single" w:sz="4" w:space="0" w:color="auto"/>
              <w:left w:val="single" w:sz="4" w:space="0" w:color="auto"/>
              <w:bottom w:val="single" w:sz="4" w:space="0" w:color="auto"/>
              <w:right w:val="single" w:sz="4" w:space="0" w:color="auto"/>
            </w:tcBorders>
            <w:shd w:val="clear" w:color="auto" w:fill="E6E6E6"/>
          </w:tcPr>
          <w:p w:rsidR="00301563" w:rsidRPr="002A48E2" w:rsidRDefault="00301563" w:rsidP="00323861">
            <w:pPr>
              <w:pStyle w:val="NormalWeb"/>
              <w:spacing w:before="0" w:beforeAutospacing="0" w:after="0" w:afterAutospacing="0"/>
              <w:rPr>
                <w:spacing w:val="-3"/>
              </w:rPr>
            </w:pPr>
            <w:r>
              <w:rPr>
                <w:spacing w:val="-3"/>
              </w:rPr>
              <w:t>7/15</w:t>
            </w:r>
          </w:p>
        </w:tc>
        <w:tc>
          <w:tcPr>
            <w:tcW w:w="1890" w:type="dxa"/>
            <w:tcBorders>
              <w:top w:val="single" w:sz="4" w:space="0" w:color="auto"/>
              <w:left w:val="single" w:sz="4" w:space="0" w:color="auto"/>
              <w:bottom w:val="single" w:sz="4" w:space="0" w:color="auto"/>
              <w:right w:val="single" w:sz="4" w:space="0" w:color="auto"/>
            </w:tcBorders>
          </w:tcPr>
          <w:p w:rsidR="00301563" w:rsidRDefault="00301563" w:rsidP="00EE638E">
            <w:pPr>
              <w:pStyle w:val="NormalWeb"/>
              <w:spacing w:before="0" w:beforeAutospacing="0" w:after="0" w:afterAutospacing="0"/>
              <w:rPr>
                <w:spacing w:val="-3"/>
              </w:rPr>
            </w:pPr>
            <w:r>
              <w:rPr>
                <w:spacing w:val="-3"/>
              </w:rPr>
              <w:t>Chapter 14</w:t>
            </w:r>
          </w:p>
          <w:p w:rsidR="00E727D4" w:rsidRPr="002A48E2" w:rsidRDefault="00E727D4" w:rsidP="00EE638E">
            <w:pPr>
              <w:pStyle w:val="NormalWeb"/>
              <w:spacing w:before="0" w:beforeAutospacing="0" w:after="0" w:afterAutospacing="0"/>
              <w:rPr>
                <w:spacing w:val="-3"/>
              </w:rPr>
            </w:pPr>
            <w:r>
              <w:rPr>
                <w:spacing w:val="-3"/>
              </w:rPr>
              <w:t>Chapter 12</w:t>
            </w:r>
          </w:p>
        </w:tc>
        <w:tc>
          <w:tcPr>
            <w:tcW w:w="5040" w:type="dxa"/>
            <w:tcBorders>
              <w:top w:val="single" w:sz="4" w:space="0" w:color="auto"/>
              <w:left w:val="single" w:sz="4" w:space="0" w:color="auto"/>
              <w:bottom w:val="single" w:sz="4" w:space="0" w:color="auto"/>
              <w:right w:val="single" w:sz="4" w:space="0" w:color="auto"/>
            </w:tcBorders>
          </w:tcPr>
          <w:p w:rsidR="00301563" w:rsidRDefault="00301563" w:rsidP="00EE638E">
            <w:pPr>
              <w:pStyle w:val="NormalWeb"/>
              <w:spacing w:before="0" w:beforeAutospacing="0" w:after="0" w:afterAutospacing="0"/>
              <w:rPr>
                <w:spacing w:val="-3"/>
              </w:rPr>
            </w:pPr>
            <w:r>
              <w:rPr>
                <w:spacing w:val="-3"/>
              </w:rPr>
              <w:t>Putting it all Together</w:t>
            </w:r>
          </w:p>
          <w:p w:rsidR="00301563" w:rsidRDefault="00301563" w:rsidP="00EE638E">
            <w:pPr>
              <w:pStyle w:val="NormalWeb"/>
              <w:spacing w:before="0" w:beforeAutospacing="0" w:after="0" w:afterAutospacing="0"/>
              <w:rPr>
                <w:spacing w:val="-3"/>
              </w:rPr>
            </w:pPr>
            <w:r>
              <w:rPr>
                <w:spacing w:val="-3"/>
              </w:rPr>
              <w:t>Research in Practice</w:t>
            </w:r>
          </w:p>
          <w:p w:rsidR="00E727D4" w:rsidRPr="002A48E2" w:rsidRDefault="00E727D4" w:rsidP="00EE638E">
            <w:pPr>
              <w:pStyle w:val="NormalWeb"/>
              <w:spacing w:before="0" w:beforeAutospacing="0" w:after="0" w:afterAutospacing="0"/>
              <w:rPr>
                <w:spacing w:val="-3"/>
              </w:rPr>
            </w:pPr>
            <w:r>
              <w:rPr>
                <w:spacing w:val="-3"/>
              </w:rPr>
              <w:t>Mixed Methods</w:t>
            </w:r>
          </w:p>
        </w:tc>
        <w:tc>
          <w:tcPr>
            <w:tcW w:w="2790" w:type="dxa"/>
            <w:tcBorders>
              <w:top w:val="single" w:sz="4" w:space="0" w:color="auto"/>
              <w:left w:val="single" w:sz="4" w:space="0" w:color="auto"/>
              <w:bottom w:val="single" w:sz="4" w:space="0" w:color="auto"/>
              <w:right w:val="single" w:sz="4" w:space="0" w:color="auto"/>
            </w:tcBorders>
          </w:tcPr>
          <w:p w:rsidR="00301563" w:rsidRPr="002A48E2" w:rsidRDefault="00301563" w:rsidP="00FC5BF5">
            <w:pPr>
              <w:pStyle w:val="NormalWeb"/>
              <w:spacing w:before="0" w:beforeAutospacing="0" w:after="0" w:afterAutospacing="0"/>
              <w:rPr>
                <w:spacing w:val="-3"/>
              </w:rPr>
            </w:pPr>
            <w:r>
              <w:rPr>
                <w:spacing w:val="-3"/>
              </w:rPr>
              <w:t>Final Paper Due</w:t>
            </w:r>
          </w:p>
        </w:tc>
      </w:tr>
      <w:tr w:rsidR="00AB550C" w:rsidRPr="002A48E2" w:rsidTr="00F142AA">
        <w:tc>
          <w:tcPr>
            <w:tcW w:w="1080" w:type="dxa"/>
            <w:tcBorders>
              <w:top w:val="single" w:sz="4" w:space="0" w:color="auto"/>
              <w:left w:val="single" w:sz="4" w:space="0" w:color="auto"/>
              <w:bottom w:val="single" w:sz="4" w:space="0" w:color="auto"/>
              <w:right w:val="single" w:sz="4" w:space="0" w:color="auto"/>
            </w:tcBorders>
            <w:shd w:val="clear" w:color="auto" w:fill="E6E6E6"/>
          </w:tcPr>
          <w:p w:rsidR="00AB550C" w:rsidRDefault="00AB550C" w:rsidP="00323861">
            <w:pPr>
              <w:pStyle w:val="NormalWeb"/>
              <w:spacing w:before="0" w:beforeAutospacing="0" w:after="0" w:afterAutospacing="0"/>
              <w:rPr>
                <w:spacing w:val="-3"/>
              </w:rPr>
            </w:pPr>
            <w:r>
              <w:rPr>
                <w:spacing w:val="-3"/>
              </w:rPr>
              <w:t>7/20</w:t>
            </w:r>
          </w:p>
        </w:tc>
        <w:tc>
          <w:tcPr>
            <w:tcW w:w="1890" w:type="dxa"/>
            <w:tcBorders>
              <w:top w:val="single" w:sz="4" w:space="0" w:color="auto"/>
              <w:left w:val="single" w:sz="4" w:space="0" w:color="auto"/>
              <w:bottom w:val="single" w:sz="4" w:space="0" w:color="auto"/>
              <w:right w:val="single" w:sz="4" w:space="0" w:color="auto"/>
            </w:tcBorders>
          </w:tcPr>
          <w:p w:rsidR="00AB550C" w:rsidRDefault="00AB550C" w:rsidP="00FC5BF5">
            <w:pPr>
              <w:pStyle w:val="NormalWeb"/>
              <w:spacing w:before="0" w:beforeAutospacing="0" w:after="0" w:afterAutospacing="0"/>
              <w:rPr>
                <w:spacing w:val="-3"/>
              </w:rPr>
            </w:pPr>
          </w:p>
        </w:tc>
        <w:tc>
          <w:tcPr>
            <w:tcW w:w="5040" w:type="dxa"/>
            <w:tcBorders>
              <w:top w:val="single" w:sz="4" w:space="0" w:color="auto"/>
              <w:left w:val="single" w:sz="4" w:space="0" w:color="auto"/>
              <w:bottom w:val="single" w:sz="4" w:space="0" w:color="auto"/>
              <w:right w:val="single" w:sz="4" w:space="0" w:color="auto"/>
            </w:tcBorders>
          </w:tcPr>
          <w:p w:rsidR="00AB550C" w:rsidRDefault="00AB550C" w:rsidP="00FC5BF5">
            <w:pPr>
              <w:pStyle w:val="NormalWeb"/>
              <w:spacing w:before="0" w:beforeAutospacing="0" w:after="0" w:afterAutospacing="0"/>
              <w:rPr>
                <w:spacing w:val="-3"/>
              </w:rPr>
            </w:pPr>
            <w:r>
              <w:rPr>
                <w:spacing w:val="-3"/>
              </w:rPr>
              <w:t>Final Presentations</w:t>
            </w:r>
          </w:p>
        </w:tc>
        <w:tc>
          <w:tcPr>
            <w:tcW w:w="2790" w:type="dxa"/>
            <w:tcBorders>
              <w:top w:val="single" w:sz="4" w:space="0" w:color="auto"/>
              <w:left w:val="single" w:sz="4" w:space="0" w:color="auto"/>
              <w:bottom w:val="single" w:sz="4" w:space="0" w:color="auto"/>
              <w:right w:val="single" w:sz="4" w:space="0" w:color="auto"/>
            </w:tcBorders>
          </w:tcPr>
          <w:p w:rsidR="00AB550C" w:rsidRPr="002A48E2" w:rsidRDefault="00AB550C" w:rsidP="00FC5BF5">
            <w:pPr>
              <w:pStyle w:val="NormalWeb"/>
              <w:spacing w:before="0" w:beforeAutospacing="0" w:after="0" w:afterAutospacing="0"/>
              <w:rPr>
                <w:spacing w:val="-3"/>
              </w:rPr>
            </w:pPr>
          </w:p>
        </w:tc>
      </w:tr>
    </w:tbl>
    <w:p w:rsidR="00EA5608" w:rsidRPr="002A48E2" w:rsidRDefault="00EA5608" w:rsidP="00823F7B">
      <w:pPr>
        <w:tabs>
          <w:tab w:val="left" w:pos="-720"/>
        </w:tabs>
        <w:suppressAutoHyphens/>
        <w:spacing w:line="240" w:lineRule="atLeast"/>
        <w:jc w:val="both"/>
      </w:pPr>
    </w:p>
    <w:p w:rsidR="00EA5608" w:rsidRPr="002A48E2" w:rsidRDefault="00EA5608" w:rsidP="00823F7B">
      <w:pPr>
        <w:tabs>
          <w:tab w:val="left" w:pos="-720"/>
        </w:tabs>
        <w:suppressAutoHyphens/>
        <w:spacing w:line="240" w:lineRule="atLeast"/>
        <w:jc w:val="both"/>
      </w:pPr>
    </w:p>
    <w:p w:rsidR="00823F7B" w:rsidRPr="002A48E2" w:rsidRDefault="00823F7B" w:rsidP="00823F7B">
      <w:pPr>
        <w:pStyle w:val="Heading3"/>
        <w:rPr>
          <w:szCs w:val="24"/>
        </w:rPr>
      </w:pPr>
      <w:r w:rsidRPr="002A48E2">
        <w:rPr>
          <w:spacing w:val="-3"/>
          <w:szCs w:val="24"/>
        </w:rPr>
        <w:t xml:space="preserve"> </w:t>
      </w:r>
      <w:r w:rsidRPr="002A48E2">
        <w:rPr>
          <w:szCs w:val="24"/>
        </w:rPr>
        <w:t>ASSIGNMENTS</w:t>
      </w:r>
      <w:r w:rsidR="004E0D97" w:rsidRPr="002A48E2">
        <w:rPr>
          <w:szCs w:val="24"/>
        </w:rPr>
        <w:t>*</w:t>
      </w:r>
    </w:p>
    <w:p w:rsidR="00F2042D" w:rsidRPr="002A48E2" w:rsidRDefault="00F2042D" w:rsidP="00823F7B">
      <w:pPr>
        <w:pStyle w:val="Quick1"/>
        <w:tabs>
          <w:tab w:val="clear" w:pos="1080"/>
          <w:tab w:val="left" w:pos="-1440"/>
        </w:tabs>
        <w:ind w:left="0" w:firstLine="0"/>
        <w:rPr>
          <w:b/>
          <w:bCs/>
          <w:sz w:val="24"/>
          <w:u w:val="single"/>
        </w:rPr>
      </w:pPr>
    </w:p>
    <w:p w:rsidR="00823F7B" w:rsidRPr="00323861" w:rsidRDefault="00F2042D" w:rsidP="00823F7B">
      <w:pPr>
        <w:pStyle w:val="Quick1"/>
        <w:tabs>
          <w:tab w:val="clear" w:pos="1080"/>
          <w:tab w:val="left" w:pos="-1440"/>
        </w:tabs>
        <w:ind w:left="0" w:firstLine="0"/>
        <w:rPr>
          <w:bCs/>
          <w:i/>
          <w:color w:val="0000FF"/>
          <w:sz w:val="24"/>
          <w:u w:val="single"/>
        </w:rPr>
      </w:pPr>
      <w:r w:rsidRPr="00323861">
        <w:rPr>
          <w:b/>
          <w:bCs/>
          <w:i/>
          <w:sz w:val="24"/>
          <w:u w:val="single"/>
        </w:rPr>
        <w:t>Self-Assessment Quizzes</w:t>
      </w:r>
      <w:r w:rsidR="00656833" w:rsidRPr="00323861">
        <w:rPr>
          <w:b/>
          <w:bCs/>
          <w:i/>
          <w:sz w:val="24"/>
          <w:u w:val="single"/>
        </w:rPr>
        <w:t xml:space="preserve"> </w:t>
      </w:r>
      <w:r w:rsidR="00656833" w:rsidRPr="00323861">
        <w:rPr>
          <w:b/>
          <w:i/>
          <w:sz w:val="24"/>
          <w:u w:val="single"/>
        </w:rPr>
        <w:t>(</w:t>
      </w:r>
      <w:r w:rsidR="00854BE0">
        <w:rPr>
          <w:b/>
          <w:i/>
          <w:sz w:val="24"/>
          <w:u w:val="single"/>
        </w:rPr>
        <w:t>30</w:t>
      </w:r>
      <w:r w:rsidR="00656833" w:rsidRPr="00323861">
        <w:rPr>
          <w:b/>
          <w:i/>
          <w:sz w:val="24"/>
          <w:u w:val="single"/>
        </w:rPr>
        <w:t xml:space="preserve"> points)</w:t>
      </w:r>
    </w:p>
    <w:p w:rsidR="004F5035" w:rsidRDefault="00F2042D" w:rsidP="00823F7B">
      <w:pPr>
        <w:pStyle w:val="Quick1"/>
        <w:tabs>
          <w:tab w:val="clear" w:pos="1080"/>
          <w:tab w:val="left" w:pos="-1440"/>
        </w:tabs>
        <w:ind w:left="0" w:firstLine="0"/>
        <w:rPr>
          <w:sz w:val="24"/>
        </w:rPr>
      </w:pPr>
      <w:r w:rsidRPr="002A48E2">
        <w:rPr>
          <w:sz w:val="24"/>
        </w:rPr>
        <w:t xml:space="preserve">An essential part of the course study is provided online </w:t>
      </w:r>
      <w:hyperlink r:id="rId12" w:history="1">
        <w:r w:rsidRPr="002A48E2">
          <w:rPr>
            <w:rStyle w:val="Hyperlink"/>
            <w:sz w:val="24"/>
          </w:rPr>
          <w:t>www.ablongman.com/mcmillan5e</w:t>
        </w:r>
      </w:hyperlink>
      <w:r w:rsidR="00A162F9">
        <w:t>,</w:t>
      </w:r>
      <w:r w:rsidRPr="002A48E2">
        <w:rPr>
          <w:sz w:val="24"/>
        </w:rPr>
        <w:t xml:space="preserve"> as indicated on page </w:t>
      </w:r>
      <w:r w:rsidR="00D94A75">
        <w:rPr>
          <w:sz w:val="24"/>
        </w:rPr>
        <w:t>xix</w:t>
      </w:r>
      <w:r w:rsidRPr="002A48E2">
        <w:rPr>
          <w:sz w:val="24"/>
        </w:rPr>
        <w:t xml:space="preserve"> of the McMillan text.  Prior to each class the following activities and should be completed</w:t>
      </w:r>
      <w:r w:rsidR="00D94A75">
        <w:rPr>
          <w:sz w:val="24"/>
        </w:rPr>
        <w:t>.</w:t>
      </w:r>
      <w:r w:rsidRPr="002A48E2">
        <w:rPr>
          <w:sz w:val="24"/>
        </w:rPr>
        <w:t xml:space="preserve"> </w:t>
      </w:r>
      <w:r w:rsidR="00D94A75">
        <w:rPr>
          <w:sz w:val="24"/>
        </w:rPr>
        <w:t>S</w:t>
      </w:r>
      <w:r w:rsidRPr="002A48E2">
        <w:rPr>
          <w:sz w:val="24"/>
        </w:rPr>
        <w:t>tudents should log into the website and select the chapter they will be studying</w:t>
      </w:r>
      <w:r w:rsidR="00D94A75">
        <w:rPr>
          <w:sz w:val="24"/>
        </w:rPr>
        <w:t>,</w:t>
      </w:r>
      <w:r w:rsidRPr="002A48E2">
        <w:rPr>
          <w:sz w:val="24"/>
        </w:rPr>
        <w:t xml:space="preserve"> review </w:t>
      </w:r>
      <w:r w:rsidR="00D94A75">
        <w:rPr>
          <w:sz w:val="24"/>
        </w:rPr>
        <w:lastRenderedPageBreak/>
        <w:t>the</w:t>
      </w:r>
      <w:r w:rsidRPr="002A48E2">
        <w:rPr>
          <w:sz w:val="24"/>
        </w:rPr>
        <w:t xml:space="preserve"> objectives be studied in </w:t>
      </w:r>
      <w:r w:rsidR="00D94A75">
        <w:rPr>
          <w:sz w:val="24"/>
        </w:rPr>
        <w:t xml:space="preserve">the </w:t>
      </w:r>
      <w:r w:rsidRPr="002A48E2">
        <w:rPr>
          <w:sz w:val="24"/>
        </w:rPr>
        <w:t>respect</w:t>
      </w:r>
      <w:r w:rsidR="00D94A75">
        <w:rPr>
          <w:sz w:val="24"/>
        </w:rPr>
        <w:t>ive</w:t>
      </w:r>
      <w:r w:rsidRPr="002A48E2">
        <w:rPr>
          <w:sz w:val="24"/>
        </w:rPr>
        <w:t xml:space="preserve"> </w:t>
      </w:r>
      <w:r w:rsidR="00D94A75">
        <w:rPr>
          <w:sz w:val="24"/>
        </w:rPr>
        <w:t>c</w:t>
      </w:r>
      <w:r w:rsidRPr="002A48E2">
        <w:rPr>
          <w:sz w:val="24"/>
        </w:rPr>
        <w:t xml:space="preserve">hapter </w:t>
      </w:r>
      <w:r w:rsidR="00D94A75">
        <w:rPr>
          <w:sz w:val="24"/>
        </w:rPr>
        <w:t xml:space="preserve">of the </w:t>
      </w:r>
      <w:r w:rsidRPr="002A48E2">
        <w:rPr>
          <w:sz w:val="24"/>
        </w:rPr>
        <w:t>McMillan text and take the self-assessment quiz</w:t>
      </w:r>
      <w:r w:rsidR="00D94A75">
        <w:rPr>
          <w:sz w:val="24"/>
        </w:rPr>
        <w:t>.</w:t>
      </w:r>
      <w:r w:rsidRPr="002A48E2">
        <w:rPr>
          <w:sz w:val="24"/>
        </w:rPr>
        <w:t xml:space="preserve"> </w:t>
      </w:r>
      <w:r w:rsidR="00D94A75">
        <w:rPr>
          <w:sz w:val="24"/>
        </w:rPr>
        <w:t>S</w:t>
      </w:r>
      <w:r w:rsidRPr="002A48E2">
        <w:rPr>
          <w:sz w:val="24"/>
        </w:rPr>
        <w:t>core the quiz electronically</w:t>
      </w:r>
      <w:r w:rsidR="00D94A75">
        <w:rPr>
          <w:sz w:val="24"/>
        </w:rPr>
        <w:t>.</w:t>
      </w:r>
      <w:r w:rsidRPr="002A48E2">
        <w:rPr>
          <w:sz w:val="24"/>
        </w:rPr>
        <w:t xml:space="preserve"> </w:t>
      </w:r>
      <w:r w:rsidR="00D94A75">
        <w:rPr>
          <w:sz w:val="24"/>
        </w:rPr>
        <w:t>I</w:t>
      </w:r>
      <w:r w:rsidRPr="002A48E2">
        <w:rPr>
          <w:sz w:val="24"/>
        </w:rPr>
        <w:t>f you achieve 70% or higher on the quiz you have passed</w:t>
      </w:r>
      <w:r w:rsidR="00D94A75">
        <w:rPr>
          <w:sz w:val="24"/>
        </w:rPr>
        <w:t>.</w:t>
      </w:r>
      <w:r w:rsidRPr="002A48E2">
        <w:rPr>
          <w:sz w:val="24"/>
        </w:rPr>
        <w:t xml:space="preserve"> </w:t>
      </w:r>
      <w:r w:rsidR="00D94A75">
        <w:rPr>
          <w:sz w:val="24"/>
        </w:rPr>
        <w:t>P</w:t>
      </w:r>
      <w:r w:rsidRPr="002A48E2">
        <w:rPr>
          <w:sz w:val="24"/>
        </w:rPr>
        <w:t>rint and save your quiz</w:t>
      </w:r>
      <w:r w:rsidR="00D94A75">
        <w:rPr>
          <w:sz w:val="24"/>
        </w:rPr>
        <w:t>.</w:t>
      </w:r>
      <w:r w:rsidRPr="002A48E2">
        <w:rPr>
          <w:sz w:val="24"/>
        </w:rPr>
        <w:t xml:space="preserve"> </w:t>
      </w:r>
      <w:r w:rsidR="00D94A75">
        <w:rPr>
          <w:sz w:val="24"/>
        </w:rPr>
        <w:t>S</w:t>
      </w:r>
      <w:r w:rsidRPr="002A48E2">
        <w:rPr>
          <w:sz w:val="24"/>
        </w:rPr>
        <w:t>end e-mail copy of the quiz to yourself for your records</w:t>
      </w:r>
      <w:r w:rsidR="00D94A75">
        <w:rPr>
          <w:sz w:val="24"/>
        </w:rPr>
        <w:t>.</w:t>
      </w:r>
      <w:r w:rsidRPr="002A48E2">
        <w:rPr>
          <w:sz w:val="24"/>
        </w:rPr>
        <w:t xml:space="preserve"> </w:t>
      </w:r>
      <w:r w:rsidR="00D94A75">
        <w:rPr>
          <w:sz w:val="24"/>
        </w:rPr>
        <w:t>I</w:t>
      </w:r>
      <w:r w:rsidRPr="002A48E2">
        <w:rPr>
          <w:sz w:val="24"/>
        </w:rPr>
        <w:t>f you achieve less than 70% on the quiz review your incorrect answers study the text and retake the quiz</w:t>
      </w:r>
      <w:r w:rsidR="00D94A75">
        <w:rPr>
          <w:sz w:val="24"/>
        </w:rPr>
        <w:t>.</w:t>
      </w:r>
      <w:r w:rsidRPr="002A48E2">
        <w:rPr>
          <w:sz w:val="24"/>
        </w:rPr>
        <w:t xml:space="preserve"> </w:t>
      </w:r>
      <w:r w:rsidR="00D94A75">
        <w:rPr>
          <w:sz w:val="24"/>
        </w:rPr>
        <w:t>Y</w:t>
      </w:r>
      <w:r w:rsidRPr="002A48E2">
        <w:rPr>
          <w:sz w:val="24"/>
        </w:rPr>
        <w:t>ou may retake the quiz as many times as you wish until you achieve the passing score</w:t>
      </w:r>
      <w:r w:rsidR="00D94A75">
        <w:rPr>
          <w:sz w:val="24"/>
        </w:rPr>
        <w:t>.</w:t>
      </w:r>
      <w:r w:rsidRPr="002A48E2">
        <w:rPr>
          <w:sz w:val="24"/>
        </w:rPr>
        <w:t xml:space="preserve"> </w:t>
      </w:r>
      <w:r w:rsidR="00D94A75">
        <w:rPr>
          <w:sz w:val="24"/>
        </w:rPr>
        <w:t xml:space="preserve">Grading </w:t>
      </w:r>
      <w:r w:rsidRPr="002A48E2">
        <w:rPr>
          <w:sz w:val="24"/>
        </w:rPr>
        <w:t>is pass fail only</w:t>
      </w:r>
      <w:r w:rsidR="00D94A75">
        <w:rPr>
          <w:sz w:val="24"/>
        </w:rPr>
        <w:t>.</w:t>
      </w:r>
      <w:r w:rsidRPr="002A48E2">
        <w:rPr>
          <w:sz w:val="24"/>
        </w:rPr>
        <w:t xml:space="preserve"> </w:t>
      </w:r>
      <w:r w:rsidR="00323861">
        <w:rPr>
          <w:sz w:val="24"/>
        </w:rPr>
        <w:t>At the end of the course, you will hand in a compi</w:t>
      </w:r>
      <w:r w:rsidR="00854BE0">
        <w:rPr>
          <w:sz w:val="24"/>
        </w:rPr>
        <w:t xml:space="preserve">lation of the first pages of each quiz. Grading will be assigned based on the completeness of the quizzes </w:t>
      </w:r>
      <w:smartTag w:uri="urn:schemas-microsoft-com:office:smarttags" w:element="stockticker">
        <w:r w:rsidR="00854BE0">
          <w:rPr>
            <w:sz w:val="24"/>
          </w:rPr>
          <w:t>AND</w:t>
        </w:r>
      </w:smartTag>
      <w:r w:rsidR="00854BE0">
        <w:rPr>
          <w:sz w:val="24"/>
        </w:rPr>
        <w:t xml:space="preserve"> the time in which they were completed.</w:t>
      </w:r>
    </w:p>
    <w:p w:rsidR="00854BE0" w:rsidRDefault="00854BE0" w:rsidP="00823F7B">
      <w:pPr>
        <w:pStyle w:val="Quick1"/>
        <w:tabs>
          <w:tab w:val="clear" w:pos="1080"/>
          <w:tab w:val="left" w:pos="-1440"/>
        </w:tabs>
        <w:ind w:left="0" w:firstLine="0"/>
        <w:rPr>
          <w:sz w:val="24"/>
        </w:rPr>
      </w:pPr>
    </w:p>
    <w:p w:rsidR="004F5035" w:rsidRDefault="004F5035" w:rsidP="00823F7B">
      <w:pPr>
        <w:pStyle w:val="Quick1"/>
        <w:tabs>
          <w:tab w:val="clear" w:pos="1080"/>
          <w:tab w:val="left" w:pos="-1440"/>
        </w:tabs>
        <w:ind w:left="0" w:firstLine="0"/>
        <w:rPr>
          <w:b/>
          <w:i/>
          <w:sz w:val="24"/>
          <w:u w:val="single"/>
        </w:rPr>
      </w:pPr>
      <w:r w:rsidRPr="004F5035">
        <w:rPr>
          <w:b/>
          <w:i/>
          <w:sz w:val="24"/>
          <w:u w:val="single"/>
        </w:rPr>
        <w:t>Reflective Journals</w:t>
      </w:r>
      <w:r>
        <w:rPr>
          <w:b/>
          <w:i/>
          <w:sz w:val="24"/>
          <w:u w:val="single"/>
        </w:rPr>
        <w:t xml:space="preserve"> (</w:t>
      </w:r>
      <w:r w:rsidR="00854BE0">
        <w:rPr>
          <w:b/>
          <w:i/>
          <w:sz w:val="24"/>
          <w:u w:val="single"/>
        </w:rPr>
        <w:t>35</w:t>
      </w:r>
      <w:r>
        <w:rPr>
          <w:b/>
          <w:i/>
          <w:sz w:val="24"/>
          <w:u w:val="single"/>
        </w:rPr>
        <w:t xml:space="preserve"> points)</w:t>
      </w:r>
    </w:p>
    <w:p w:rsidR="004F5035" w:rsidRPr="004F5035" w:rsidRDefault="004F5035" w:rsidP="00823F7B">
      <w:pPr>
        <w:pStyle w:val="Quick1"/>
        <w:tabs>
          <w:tab w:val="clear" w:pos="1080"/>
          <w:tab w:val="left" w:pos="-1440"/>
        </w:tabs>
        <w:ind w:left="0" w:firstLine="0"/>
        <w:rPr>
          <w:sz w:val="24"/>
        </w:rPr>
      </w:pPr>
      <w:r>
        <w:rPr>
          <w:sz w:val="24"/>
        </w:rPr>
        <w:t>Research is a process of inquiry. At the end of each class, students will complete a reflective journal entry. The entry should consist of important ideas from the reading and/or lecture, as well as thoughts regarding the class research project.</w:t>
      </w:r>
      <w:r w:rsidR="00E33EB1">
        <w:rPr>
          <w:sz w:val="24"/>
        </w:rPr>
        <w:t xml:space="preserve"> Journals should be kept in a composition book and will be collected periodically (without notice).</w:t>
      </w:r>
    </w:p>
    <w:p w:rsidR="00F2042D" w:rsidRPr="002A48E2" w:rsidRDefault="00F2042D" w:rsidP="00823F7B">
      <w:pPr>
        <w:pStyle w:val="Quick1"/>
        <w:tabs>
          <w:tab w:val="clear" w:pos="1080"/>
          <w:tab w:val="left" w:pos="-1440"/>
        </w:tabs>
        <w:ind w:left="0" w:firstLine="0"/>
        <w:rPr>
          <w:sz w:val="24"/>
        </w:rPr>
      </w:pPr>
    </w:p>
    <w:p w:rsidR="00F2042D" w:rsidRPr="00323861" w:rsidRDefault="00F2042D" w:rsidP="00823F7B">
      <w:pPr>
        <w:pStyle w:val="Quick1"/>
        <w:tabs>
          <w:tab w:val="clear" w:pos="1080"/>
          <w:tab w:val="left" w:pos="-1440"/>
        </w:tabs>
        <w:ind w:left="0" w:firstLine="0"/>
        <w:rPr>
          <w:b/>
          <w:i/>
          <w:sz w:val="24"/>
          <w:u w:val="single"/>
        </w:rPr>
      </w:pPr>
      <w:r w:rsidRPr="00323861">
        <w:rPr>
          <w:b/>
          <w:i/>
          <w:sz w:val="24"/>
          <w:u w:val="single"/>
        </w:rPr>
        <w:t>Critique of Research Articles</w:t>
      </w:r>
      <w:r w:rsidR="00656833" w:rsidRPr="00323861">
        <w:rPr>
          <w:b/>
          <w:i/>
          <w:sz w:val="24"/>
          <w:u w:val="single"/>
        </w:rPr>
        <w:t xml:space="preserve"> (</w:t>
      </w:r>
      <w:r w:rsidR="00BD2360" w:rsidRPr="00323861">
        <w:rPr>
          <w:b/>
          <w:i/>
          <w:sz w:val="24"/>
          <w:u w:val="single"/>
        </w:rPr>
        <w:t>4</w:t>
      </w:r>
      <w:r w:rsidR="00656833" w:rsidRPr="00323861">
        <w:rPr>
          <w:b/>
          <w:i/>
          <w:sz w:val="24"/>
          <w:u w:val="single"/>
        </w:rPr>
        <w:t>0 points)</w:t>
      </w:r>
    </w:p>
    <w:p w:rsidR="004E0D97" w:rsidRPr="00656833" w:rsidRDefault="00F2042D" w:rsidP="00823F7B">
      <w:pPr>
        <w:pStyle w:val="Quick1"/>
        <w:tabs>
          <w:tab w:val="clear" w:pos="1080"/>
          <w:tab w:val="left" w:pos="-1440"/>
        </w:tabs>
        <w:ind w:left="0" w:firstLine="0"/>
        <w:rPr>
          <w:b/>
          <w:sz w:val="24"/>
        </w:rPr>
      </w:pPr>
      <w:r w:rsidRPr="002A48E2">
        <w:rPr>
          <w:sz w:val="24"/>
        </w:rPr>
        <w:t>Students will be provided a</w:t>
      </w:r>
      <w:r w:rsidR="00323861">
        <w:rPr>
          <w:sz w:val="24"/>
        </w:rPr>
        <w:t>n electronic</w:t>
      </w:r>
      <w:r w:rsidRPr="002A48E2">
        <w:rPr>
          <w:sz w:val="24"/>
        </w:rPr>
        <w:t xml:space="preserve"> copy of a journal article by the instructor. Students are expected to read and follow specific directions for completion of each critique. The set of directions will be provided the week before each critique is due. </w:t>
      </w:r>
      <w:r w:rsidRPr="002A48E2">
        <w:rPr>
          <w:b/>
          <w:sz w:val="24"/>
        </w:rPr>
        <w:t>Please submit a hardcopy of the critique at the beginning of class for credit</w:t>
      </w:r>
      <w:r w:rsidRPr="002A48E2">
        <w:rPr>
          <w:sz w:val="24"/>
        </w:rPr>
        <w:t>. As with the self-assessment quiz, if you must miss a class you may e-mail copy of your critique to the instructor</w:t>
      </w:r>
      <w:r w:rsidR="00BD2360">
        <w:rPr>
          <w:sz w:val="24"/>
        </w:rPr>
        <w:t>.</w:t>
      </w:r>
      <w:r w:rsidRPr="002A48E2">
        <w:rPr>
          <w:sz w:val="24"/>
        </w:rPr>
        <w:t xml:space="preserve"> </w:t>
      </w:r>
      <w:r w:rsidR="00BD2360">
        <w:rPr>
          <w:sz w:val="24"/>
        </w:rPr>
        <w:t>P</w:t>
      </w:r>
      <w:r w:rsidRPr="002A48E2">
        <w:rPr>
          <w:sz w:val="24"/>
        </w:rPr>
        <w:t>lease use MS Word format only for the attached file</w:t>
      </w:r>
      <w:r w:rsidR="00BD2360">
        <w:rPr>
          <w:sz w:val="24"/>
        </w:rPr>
        <w:t>.</w:t>
      </w:r>
      <w:r w:rsidRPr="002A48E2">
        <w:rPr>
          <w:sz w:val="24"/>
        </w:rPr>
        <w:t xml:space="preserve"> </w:t>
      </w:r>
      <w:r w:rsidR="00BD2360">
        <w:rPr>
          <w:sz w:val="24"/>
        </w:rPr>
        <w:t>T</w:t>
      </w:r>
      <w:r w:rsidRPr="002A48E2">
        <w:rPr>
          <w:sz w:val="24"/>
        </w:rPr>
        <w:t>here are n</w:t>
      </w:r>
      <w:r w:rsidR="00656833">
        <w:rPr>
          <w:sz w:val="24"/>
        </w:rPr>
        <w:t>o allowances for late critiques.</w:t>
      </w:r>
    </w:p>
    <w:p w:rsidR="00053484" w:rsidRPr="002A48E2" w:rsidRDefault="00053484" w:rsidP="00823F7B">
      <w:pPr>
        <w:pStyle w:val="Quick1"/>
        <w:tabs>
          <w:tab w:val="clear" w:pos="1080"/>
          <w:tab w:val="left" w:pos="-1440"/>
        </w:tabs>
        <w:ind w:left="0" w:firstLine="0"/>
        <w:rPr>
          <w:sz w:val="24"/>
        </w:rPr>
      </w:pPr>
    </w:p>
    <w:p w:rsidR="00053484" w:rsidRPr="002A48E2" w:rsidRDefault="00053484" w:rsidP="00823F7B">
      <w:pPr>
        <w:pStyle w:val="Quick1"/>
        <w:tabs>
          <w:tab w:val="clear" w:pos="1080"/>
          <w:tab w:val="left" w:pos="-1440"/>
        </w:tabs>
        <w:ind w:left="0" w:firstLine="0"/>
        <w:rPr>
          <w:b/>
          <w:i/>
          <w:sz w:val="24"/>
          <w:u w:val="single"/>
        </w:rPr>
      </w:pPr>
      <w:r w:rsidRPr="002A48E2">
        <w:rPr>
          <w:b/>
          <w:i/>
          <w:sz w:val="24"/>
          <w:u w:val="single"/>
        </w:rPr>
        <w:t xml:space="preserve">Class Attendance and </w:t>
      </w:r>
      <w:r w:rsidRPr="00656833">
        <w:rPr>
          <w:b/>
          <w:i/>
          <w:sz w:val="24"/>
          <w:u w:val="single"/>
        </w:rPr>
        <w:t>Participation</w:t>
      </w:r>
      <w:r w:rsidR="00656833" w:rsidRPr="00323861">
        <w:rPr>
          <w:b/>
          <w:i/>
          <w:sz w:val="24"/>
          <w:u w:val="single"/>
        </w:rPr>
        <w:t xml:space="preserve"> (45 points)</w:t>
      </w:r>
    </w:p>
    <w:p w:rsidR="004E0D97" w:rsidRPr="002A48E2" w:rsidRDefault="004E0D97" w:rsidP="006A19C7"/>
    <w:p w:rsidR="00053484" w:rsidRPr="002A48E2" w:rsidRDefault="00053484" w:rsidP="006A19C7">
      <w:r w:rsidRPr="002A48E2">
        <w:t xml:space="preserve">Students are expected to attend class and participate in all assignments, group activities, presentations and class discussions.  The success of any course in this field stems largely from the scholarly and collegial culture created by attendance and commitment to the class.  </w:t>
      </w:r>
      <w:r w:rsidR="00C64B1B">
        <w:t>Points are given for active participation in class.</w:t>
      </w:r>
      <w:r w:rsidRPr="002A48E2">
        <w:t xml:space="preserve"> </w:t>
      </w:r>
      <w:r w:rsidR="00BF4EB0">
        <w:rPr>
          <w:b/>
        </w:rPr>
        <w:t xml:space="preserve">Although attendance is expected, </w:t>
      </w:r>
      <w:r w:rsidR="00854BE0">
        <w:rPr>
          <w:b/>
        </w:rPr>
        <w:t>alternative arrangements can be made in advance for missed classes</w:t>
      </w:r>
      <w:r w:rsidR="00656833">
        <w:rPr>
          <w:b/>
        </w:rPr>
        <w:t xml:space="preserve">. </w:t>
      </w:r>
      <w:r w:rsidR="00854BE0">
        <w:rPr>
          <w:b/>
        </w:rPr>
        <w:t xml:space="preserve"> Absences without prior notice will result in a loss of points.</w:t>
      </w:r>
    </w:p>
    <w:p w:rsidR="00053484" w:rsidRPr="002A48E2" w:rsidRDefault="00053484" w:rsidP="006A19C7"/>
    <w:p w:rsidR="00053484" w:rsidRDefault="00BD2360" w:rsidP="006A19C7">
      <w:r>
        <w:t xml:space="preserve">While </w:t>
      </w:r>
      <w:r w:rsidR="00053484" w:rsidRPr="002A48E2">
        <w:t>we all have busy lives and personal and professional commitments outside of this course</w:t>
      </w:r>
      <w:r>
        <w:t>,</w:t>
      </w:r>
      <w:r w:rsidR="00053484" w:rsidRPr="002A48E2">
        <w:t xml:space="preserve"> you hav</w:t>
      </w:r>
      <w:r>
        <w:t>e made a commitment to be pres</w:t>
      </w:r>
      <w:r w:rsidR="00053484" w:rsidRPr="002A48E2">
        <w:t xml:space="preserve">ent and to complete the requirements therein.  Therefore choose someone </w:t>
      </w:r>
      <w:r>
        <w:t>as</w:t>
      </w:r>
      <w:r w:rsidR="00053484" w:rsidRPr="002A48E2">
        <w:t xml:space="preserve"> a b</w:t>
      </w:r>
      <w:r>
        <w:t>ud</w:t>
      </w:r>
      <w:r w:rsidR="00053484" w:rsidRPr="002A48E2">
        <w:t xml:space="preserve">dy </w:t>
      </w:r>
      <w:r>
        <w:t>that</w:t>
      </w:r>
      <w:r w:rsidR="00053484" w:rsidRPr="002A48E2">
        <w:t xml:space="preserve"> you can depend on to take notes and pickup materials if you must be absent.  Notify that person in sufficient time for them to be of assistance to you. If you must be absent</w:t>
      </w:r>
      <w:r w:rsidR="00F22DA4" w:rsidRPr="002A48E2">
        <w:t>, please notify your instructor and e-mail any due assignments.  Assignments not submitted by the due date, without prior arrangement, will be counted as late.</w:t>
      </w:r>
    </w:p>
    <w:p w:rsidR="004F5035" w:rsidRDefault="004F5035" w:rsidP="006A19C7"/>
    <w:p w:rsidR="004F5035" w:rsidRDefault="004F5035" w:rsidP="006A19C7">
      <w:pPr>
        <w:rPr>
          <w:b/>
        </w:rPr>
      </w:pPr>
    </w:p>
    <w:p w:rsidR="00A162F9" w:rsidRPr="00323861" w:rsidRDefault="00A162F9" w:rsidP="006A19C7">
      <w:pPr>
        <w:rPr>
          <w:b/>
          <w:i/>
          <w:u w:val="single"/>
        </w:rPr>
      </w:pPr>
      <w:r w:rsidRPr="00323861">
        <w:rPr>
          <w:b/>
          <w:i/>
          <w:u w:val="single"/>
        </w:rPr>
        <w:t>Journal Article</w:t>
      </w:r>
      <w:r w:rsidR="008839B7">
        <w:rPr>
          <w:b/>
          <w:i/>
          <w:u w:val="single"/>
        </w:rPr>
        <w:t>s</w:t>
      </w:r>
      <w:r w:rsidRPr="00323861">
        <w:rPr>
          <w:b/>
          <w:i/>
          <w:u w:val="single"/>
        </w:rPr>
        <w:t xml:space="preserve"> </w:t>
      </w:r>
      <w:r w:rsidR="00656833" w:rsidRPr="00323861">
        <w:rPr>
          <w:b/>
          <w:i/>
          <w:u w:val="single"/>
        </w:rPr>
        <w:t>(50 points)</w:t>
      </w:r>
    </w:p>
    <w:p w:rsidR="00C746BF" w:rsidRDefault="00A162F9" w:rsidP="006A19C7">
      <w:r>
        <w:t>Fifteen journal articles are re</w:t>
      </w:r>
      <w:r w:rsidR="00BF4EB0">
        <w:t xml:space="preserve">quired for the research project. </w:t>
      </w:r>
      <w:r w:rsidR="008839B7">
        <w:t>These articles form the basis of the literature review. Bring research article</w:t>
      </w:r>
      <w:r w:rsidR="00BF4EB0">
        <w:t>s</w:t>
      </w:r>
      <w:r w:rsidR="008839B7">
        <w:t xml:space="preserve"> to each class</w:t>
      </w:r>
      <w:r w:rsidR="00BF4EB0">
        <w:t xml:space="preserve"> (beginning with class #2) </w:t>
      </w:r>
      <w:r w:rsidR="008839B7">
        <w:t>and be prepared to summarize the article in a pair or small group. Summaries should include: the research problem, the research questions, research design and methods, a synopsis of the results, and conclusions. Be prepared to discuss how the article informs your research project.</w:t>
      </w:r>
    </w:p>
    <w:p w:rsidR="00854BE0" w:rsidRDefault="00854BE0" w:rsidP="006A19C7"/>
    <w:p w:rsidR="00A162F9" w:rsidRDefault="00A162F9" w:rsidP="006A19C7"/>
    <w:p w:rsidR="00C746BF" w:rsidRPr="00C746BF" w:rsidRDefault="00C746BF" w:rsidP="006A19C7">
      <w:pPr>
        <w:rPr>
          <w:b/>
        </w:rPr>
      </w:pPr>
      <w:r>
        <w:rPr>
          <w:b/>
        </w:rPr>
        <w:lastRenderedPageBreak/>
        <w:t>*</w:t>
      </w:r>
      <w:r w:rsidRPr="00323861">
        <w:rPr>
          <w:b/>
          <w:i/>
          <w:u w:val="single"/>
        </w:rPr>
        <w:t>Research Project and Oral Presentation</w:t>
      </w:r>
      <w:r w:rsidR="00BD2360" w:rsidRPr="00323861">
        <w:rPr>
          <w:b/>
          <w:i/>
          <w:u w:val="single"/>
        </w:rPr>
        <w:t xml:space="preserve"> (100 points)</w:t>
      </w:r>
    </w:p>
    <w:p w:rsidR="00A162F9" w:rsidRDefault="00C746BF" w:rsidP="00A162F9">
      <w:r>
        <w:t>Students will</w:t>
      </w:r>
      <w:r w:rsidR="00A162F9">
        <w:t>:</w:t>
      </w:r>
      <w:r>
        <w:t xml:space="preserve"> </w:t>
      </w:r>
    </w:p>
    <w:p w:rsidR="00A162F9" w:rsidRDefault="00A162F9" w:rsidP="007863FD">
      <w:pPr>
        <w:pStyle w:val="ListParagraph"/>
      </w:pPr>
      <w:r>
        <w:t>Select an appropriate research methodology to investigate a problem of i</w:t>
      </w:r>
      <w:r w:rsidR="007863FD">
        <w:t>nterest in the classroom</w:t>
      </w:r>
      <w:r>
        <w:t xml:space="preserve">. Students will prepare a research report on this project using </w:t>
      </w:r>
      <w:smartTag w:uri="urn:schemas-microsoft-com:office:smarttags" w:element="stockticker">
        <w:r>
          <w:t>APA</w:t>
        </w:r>
      </w:smartTag>
      <w:r>
        <w:t xml:space="preserve"> format. Rather than conduct the study</w:t>
      </w:r>
      <w:r w:rsidR="007863FD">
        <w:t xml:space="preserve"> </w:t>
      </w:r>
      <w:r>
        <w:t xml:space="preserve"> students will include a section demonstrating knowledge of the statistical measures used using fabricated data. The grading rubric will be provided in class. Students should submit two copies of the paper, and a stamped, self-addressed mailing envelop for the return of the paper. Students will present the results of their research to the class in a formal research presentation. Students are expected to fully understand their study sufficiently to answer questions from students and the instructor.</w:t>
      </w:r>
    </w:p>
    <w:p w:rsidR="00C746BF" w:rsidRPr="002A48E2" w:rsidRDefault="00C746BF" w:rsidP="006A19C7"/>
    <w:p w:rsidR="00EA5608" w:rsidRDefault="00DC2029" w:rsidP="006A19C7">
      <w:r>
        <w:pict>
          <v:group id="_x0000_s1027" editas="canvas" style="width:468pt;height:137.3pt;mso-position-horizontal-relative:char;mso-position-vertical-relative:line" coordorigin="2433,2439" coordsize="7200,21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433;top:2439;width:7200;height:212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433;top:2439;width:7062;height:2126">
              <v:textbox>
                <w:txbxContent>
                  <w:p w:rsidR="005F7E03" w:rsidRDefault="005F7E03">
                    <w:r w:rsidRPr="002A48E2">
                      <w:rPr>
                        <w:b/>
                      </w:rPr>
                      <w:t>Preferred Submission Procedures</w:t>
                    </w:r>
                    <w:r>
                      <w:t>: All assignments are due on the day listed unless prior arrangements have been made. Hard copy submission of papers is preferred, however emailed copies are acceptable. Electronic submissions will be returned electronically with comments. All papers are due by the date listed in the syllabus regardless of class attendance.</w:t>
                    </w:r>
                  </w:p>
                  <w:p w:rsidR="005F7E03" w:rsidRDefault="005F7E03"/>
                  <w:p w:rsidR="005F7E03" w:rsidRDefault="005F7E03">
                    <w:r>
                      <w:t>Late Assignments: Assignments not turned in during class or electronically by the end of class will be counted as late and penalized 10% per day. Work more than one week late, without prior arrangements, will not be accepted.</w:t>
                    </w:r>
                  </w:p>
                </w:txbxContent>
              </v:textbox>
            </v:shape>
            <w10:wrap type="none"/>
            <w10:anchorlock/>
          </v:group>
        </w:pict>
      </w:r>
    </w:p>
    <w:p w:rsidR="00656833" w:rsidRDefault="00656833" w:rsidP="00656833">
      <w:pPr>
        <w:pStyle w:val="Heading2"/>
      </w:pPr>
    </w:p>
    <w:p w:rsidR="00E33EB1" w:rsidRDefault="00E33EB1" w:rsidP="00656833">
      <w:pPr>
        <w:pStyle w:val="Heading2"/>
      </w:pPr>
    </w:p>
    <w:p w:rsidR="00E33EB1" w:rsidRDefault="00E33EB1" w:rsidP="00656833">
      <w:pPr>
        <w:pStyle w:val="Heading2"/>
      </w:pPr>
    </w:p>
    <w:p w:rsidR="00E33EB1" w:rsidRDefault="00E33EB1" w:rsidP="00656833">
      <w:pPr>
        <w:pStyle w:val="Heading2"/>
      </w:pPr>
    </w:p>
    <w:p w:rsidR="00656833" w:rsidRDefault="00656833" w:rsidP="00656833">
      <w:pPr>
        <w:pStyle w:val="Heading2"/>
      </w:pPr>
      <w:r>
        <w:t>Grading criteria</w:t>
      </w:r>
    </w:p>
    <w:p w:rsidR="00656833" w:rsidRDefault="00656833" w:rsidP="00656833">
      <w:pPr>
        <w:rPr>
          <w:rFonts w:ascii="Arial" w:hAnsi="Arial" w:cs="Arial"/>
        </w:rPr>
      </w:pPr>
    </w:p>
    <w:p w:rsidR="00656833" w:rsidRDefault="00656833" w:rsidP="00656833">
      <w:pPr>
        <w:rPr>
          <w:rFonts w:ascii="Arial" w:hAnsi="Arial" w:cs="Arial"/>
        </w:rPr>
      </w:pPr>
      <w:r>
        <w:rPr>
          <w:rFonts w:ascii="Arial" w:hAnsi="Arial" w:cs="Arial"/>
        </w:rPr>
        <w:t>95 –100% =  A</w:t>
      </w:r>
    </w:p>
    <w:p w:rsidR="00656833" w:rsidRDefault="00656833" w:rsidP="00656833">
      <w:pPr>
        <w:rPr>
          <w:rFonts w:ascii="Arial" w:hAnsi="Arial" w:cs="Arial"/>
        </w:rPr>
      </w:pPr>
      <w:r>
        <w:rPr>
          <w:rFonts w:ascii="Arial" w:hAnsi="Arial" w:cs="Arial"/>
        </w:rPr>
        <w:t xml:space="preserve">90 – 94%  =  A-  </w:t>
      </w:r>
    </w:p>
    <w:p w:rsidR="00656833" w:rsidRDefault="00656833" w:rsidP="00656833">
      <w:pPr>
        <w:pStyle w:val="Heading1"/>
        <w:rPr>
          <w:rFonts w:ascii="Arial" w:hAnsi="Arial" w:cs="Arial"/>
        </w:rPr>
      </w:pPr>
      <w:r>
        <w:rPr>
          <w:rFonts w:ascii="Arial" w:hAnsi="Arial" w:cs="Arial"/>
        </w:rPr>
        <w:t>80 – 89%  =  B</w:t>
      </w:r>
    </w:p>
    <w:p w:rsidR="00656833" w:rsidRDefault="00656833" w:rsidP="00656833">
      <w:pPr>
        <w:pStyle w:val="Heading1"/>
        <w:rPr>
          <w:rFonts w:ascii="Arial" w:hAnsi="Arial" w:cs="Arial"/>
        </w:rPr>
      </w:pPr>
      <w:r>
        <w:rPr>
          <w:rFonts w:ascii="Arial" w:hAnsi="Arial" w:cs="Arial"/>
        </w:rPr>
        <w:t>70 – 79%  =  C</w:t>
      </w:r>
    </w:p>
    <w:p w:rsidR="00656833" w:rsidRDefault="00656833" w:rsidP="00656833">
      <w:pPr>
        <w:pStyle w:val="Header"/>
        <w:tabs>
          <w:tab w:val="clear" w:pos="4320"/>
          <w:tab w:val="clear" w:pos="8640"/>
        </w:tabs>
        <w:rPr>
          <w:rFonts w:ascii="Arial" w:hAnsi="Arial" w:cs="Arial"/>
        </w:rPr>
      </w:pPr>
      <w:r>
        <w:rPr>
          <w:rFonts w:ascii="Arial" w:hAnsi="Arial" w:cs="Arial"/>
        </w:rPr>
        <w:t>&lt; 70%</w:t>
      </w:r>
      <w:r>
        <w:rPr>
          <w:rFonts w:ascii="Arial" w:hAnsi="Arial" w:cs="Arial"/>
        </w:rPr>
        <w:tab/>
        <w:t xml:space="preserve">      =   F</w:t>
      </w:r>
    </w:p>
    <w:p w:rsidR="00656833" w:rsidRDefault="00656833" w:rsidP="006A19C7"/>
    <w:p w:rsidR="00C64B1B" w:rsidRPr="002A48E2" w:rsidRDefault="00C64B1B" w:rsidP="006A19C7">
      <w:r w:rsidRPr="00C64B1B">
        <w:rPr>
          <w:b/>
        </w:rPr>
        <w:t>NOTE</w:t>
      </w:r>
      <w:r>
        <w:t>: Cell phones should be set to vibrate so as not to disrupt class. Additionally, text messaging during class is prohibited. During some class sessions computers will be utilized. Please refrain from using the computers until appropriate directions have been given.</w:t>
      </w:r>
    </w:p>
    <w:sectPr w:rsidR="00C64B1B" w:rsidRPr="002A48E2" w:rsidSect="00EB1255">
      <w:footerReference w:type="default" r:id="rId13"/>
      <w:pgSz w:w="12240" w:h="15840"/>
      <w:pgMar w:top="1296" w:right="1080" w:bottom="1296" w:left="1354"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4A2" w:rsidRDefault="002444A2">
      <w:r>
        <w:separator/>
      </w:r>
    </w:p>
  </w:endnote>
  <w:endnote w:type="continuationSeparator" w:id="1">
    <w:p w:rsidR="002444A2" w:rsidRDefault="00244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03" w:rsidRDefault="00DC2029">
    <w:pPr>
      <w:framePr w:w="9361" w:wrap="notBeside" w:vAnchor="text" w:hAnchor="text" w:x="1" w:y="1"/>
      <w:jc w:val="center"/>
    </w:pPr>
    <w:fldSimple w:instr="PAGE ">
      <w:r w:rsidR="00E32003">
        <w:rPr>
          <w:noProof/>
        </w:rPr>
        <w:t>1</w:t>
      </w:r>
    </w:fldSimple>
  </w:p>
  <w:p w:rsidR="005F7E03" w:rsidRDefault="005F7E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4A2" w:rsidRDefault="002444A2">
      <w:r>
        <w:separator/>
      </w:r>
    </w:p>
  </w:footnote>
  <w:footnote w:type="continuationSeparator" w:id="1">
    <w:p w:rsidR="002444A2" w:rsidRDefault="00244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720"/>
        </w:tabs>
      </w:pPr>
    </w:lvl>
  </w:abstractNum>
  <w:abstractNum w:abstractNumId="1">
    <w:nsid w:val="05F11C3B"/>
    <w:multiLevelType w:val="hybridMultilevel"/>
    <w:tmpl w:val="96A0026E"/>
    <w:lvl w:ilvl="0" w:tplc="7C9C129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560844"/>
    <w:multiLevelType w:val="hybridMultilevel"/>
    <w:tmpl w:val="918C4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54658F"/>
    <w:multiLevelType w:val="hybridMultilevel"/>
    <w:tmpl w:val="B9160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FE2826"/>
    <w:multiLevelType w:val="hybridMultilevel"/>
    <w:tmpl w:val="C176730C"/>
    <w:lvl w:ilvl="0" w:tplc="CC50CE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965C7D"/>
    <w:multiLevelType w:val="hybridMultilevel"/>
    <w:tmpl w:val="D8F0F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D50661"/>
    <w:multiLevelType w:val="hybridMultilevel"/>
    <w:tmpl w:val="C9F65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C43A20"/>
    <w:multiLevelType w:val="hybridMultilevel"/>
    <w:tmpl w:val="0B8A1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20AA2"/>
    <w:multiLevelType w:val="hybridMultilevel"/>
    <w:tmpl w:val="1A988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EB6FD6"/>
    <w:multiLevelType w:val="hybridMultilevel"/>
    <w:tmpl w:val="84588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1D6C89"/>
    <w:multiLevelType w:val="singleLevel"/>
    <w:tmpl w:val="413617DC"/>
    <w:lvl w:ilvl="0">
      <w:start w:val="3"/>
      <w:numFmt w:val="decimal"/>
      <w:lvlText w:val="%1."/>
      <w:lvlJc w:val="left"/>
      <w:pPr>
        <w:tabs>
          <w:tab w:val="num" w:pos="720"/>
        </w:tabs>
        <w:ind w:left="720" w:hanging="720"/>
      </w:pPr>
      <w:rPr>
        <w:rFonts w:hint="default"/>
      </w:rPr>
    </w:lvl>
  </w:abstractNum>
  <w:abstractNum w:abstractNumId="11">
    <w:nsid w:val="68A544A3"/>
    <w:multiLevelType w:val="hybridMultilevel"/>
    <w:tmpl w:val="B4EC7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E24146"/>
    <w:multiLevelType w:val="hybridMultilevel"/>
    <w:tmpl w:val="B106A9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2"/>
      <w:lvl w:ilvl="0">
        <w:start w:val="2"/>
        <w:numFmt w:val="decimal"/>
        <w:lvlText w:val="%1."/>
        <w:lvlJc w:val="left"/>
      </w:lvl>
    </w:lvlOverride>
  </w:num>
  <w:num w:numId="2">
    <w:abstractNumId w:val="12"/>
  </w:num>
  <w:num w:numId="3">
    <w:abstractNumId w:val="4"/>
  </w:num>
  <w:num w:numId="4">
    <w:abstractNumId w:val="3"/>
  </w:num>
  <w:num w:numId="5">
    <w:abstractNumId w:val="2"/>
  </w:num>
  <w:num w:numId="6">
    <w:abstractNumId w:val="1"/>
  </w:num>
  <w:num w:numId="7">
    <w:abstractNumId w:val="5"/>
  </w:num>
  <w:num w:numId="8">
    <w:abstractNumId w:val="6"/>
  </w:num>
  <w:num w:numId="9">
    <w:abstractNumId w:val="11"/>
  </w:num>
  <w:num w:numId="10">
    <w:abstractNumId w:val="9"/>
  </w:num>
  <w:num w:numId="11">
    <w:abstractNumId w:val="10"/>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docVars>
    <w:docVar w:name="dgnword-docGUID" w:val="{A122A2DF-E4D3-43A1-8BC0-81CA606DD306}"/>
    <w:docVar w:name="dgnword-eventsink" w:val="58298016"/>
  </w:docVars>
  <w:rsids>
    <w:rsidRoot w:val="00293A4C"/>
    <w:rsid w:val="000123F2"/>
    <w:rsid w:val="00053484"/>
    <w:rsid w:val="00087AB4"/>
    <w:rsid w:val="000B0CD9"/>
    <w:rsid w:val="000D6CF8"/>
    <w:rsid w:val="000F4527"/>
    <w:rsid w:val="00110EA1"/>
    <w:rsid w:val="001169CF"/>
    <w:rsid w:val="001419DB"/>
    <w:rsid w:val="00162D72"/>
    <w:rsid w:val="00185830"/>
    <w:rsid w:val="001D2903"/>
    <w:rsid w:val="001D4620"/>
    <w:rsid w:val="00221B85"/>
    <w:rsid w:val="00233405"/>
    <w:rsid w:val="002366C4"/>
    <w:rsid w:val="002444A2"/>
    <w:rsid w:val="002454E1"/>
    <w:rsid w:val="00245F28"/>
    <w:rsid w:val="002622CE"/>
    <w:rsid w:val="00293A4C"/>
    <w:rsid w:val="002A48E2"/>
    <w:rsid w:val="002B436C"/>
    <w:rsid w:val="002D6761"/>
    <w:rsid w:val="002E1A61"/>
    <w:rsid w:val="00301563"/>
    <w:rsid w:val="00312954"/>
    <w:rsid w:val="00323861"/>
    <w:rsid w:val="00326D12"/>
    <w:rsid w:val="00352EFC"/>
    <w:rsid w:val="00354CC1"/>
    <w:rsid w:val="00371067"/>
    <w:rsid w:val="00375D57"/>
    <w:rsid w:val="00396FC4"/>
    <w:rsid w:val="003A0A8A"/>
    <w:rsid w:val="003B7792"/>
    <w:rsid w:val="004311B0"/>
    <w:rsid w:val="0043343C"/>
    <w:rsid w:val="004409D3"/>
    <w:rsid w:val="00460273"/>
    <w:rsid w:val="00495CE0"/>
    <w:rsid w:val="004A031B"/>
    <w:rsid w:val="004E0D97"/>
    <w:rsid w:val="004F5035"/>
    <w:rsid w:val="004F7F34"/>
    <w:rsid w:val="00555D44"/>
    <w:rsid w:val="005743BE"/>
    <w:rsid w:val="005D3483"/>
    <w:rsid w:val="005F7E03"/>
    <w:rsid w:val="0063243E"/>
    <w:rsid w:val="00642200"/>
    <w:rsid w:val="00652861"/>
    <w:rsid w:val="00653CED"/>
    <w:rsid w:val="00656833"/>
    <w:rsid w:val="006711B7"/>
    <w:rsid w:val="00683BAB"/>
    <w:rsid w:val="006A19C7"/>
    <w:rsid w:val="006B0E32"/>
    <w:rsid w:val="006B3935"/>
    <w:rsid w:val="006C69D8"/>
    <w:rsid w:val="006D0CDA"/>
    <w:rsid w:val="006F3BB7"/>
    <w:rsid w:val="00702578"/>
    <w:rsid w:val="0071609D"/>
    <w:rsid w:val="0071693F"/>
    <w:rsid w:val="00754B5D"/>
    <w:rsid w:val="007863FD"/>
    <w:rsid w:val="007A5246"/>
    <w:rsid w:val="0081117F"/>
    <w:rsid w:val="00823F7B"/>
    <w:rsid w:val="0084680B"/>
    <w:rsid w:val="00854BE0"/>
    <w:rsid w:val="00856B25"/>
    <w:rsid w:val="00870374"/>
    <w:rsid w:val="00876D73"/>
    <w:rsid w:val="00877102"/>
    <w:rsid w:val="008839B7"/>
    <w:rsid w:val="008927FA"/>
    <w:rsid w:val="008C2F8A"/>
    <w:rsid w:val="009070A5"/>
    <w:rsid w:val="00931D31"/>
    <w:rsid w:val="00983B63"/>
    <w:rsid w:val="009D716B"/>
    <w:rsid w:val="009E51B2"/>
    <w:rsid w:val="00A07CF7"/>
    <w:rsid w:val="00A162F9"/>
    <w:rsid w:val="00A30824"/>
    <w:rsid w:val="00A41305"/>
    <w:rsid w:val="00A4200F"/>
    <w:rsid w:val="00A74EF1"/>
    <w:rsid w:val="00A83ECB"/>
    <w:rsid w:val="00A84C8F"/>
    <w:rsid w:val="00A87132"/>
    <w:rsid w:val="00A871EA"/>
    <w:rsid w:val="00A939E8"/>
    <w:rsid w:val="00AA0EFC"/>
    <w:rsid w:val="00AB550C"/>
    <w:rsid w:val="00AF52DF"/>
    <w:rsid w:val="00B008CD"/>
    <w:rsid w:val="00B011D7"/>
    <w:rsid w:val="00B17358"/>
    <w:rsid w:val="00B21024"/>
    <w:rsid w:val="00B34053"/>
    <w:rsid w:val="00B36465"/>
    <w:rsid w:val="00B37CEA"/>
    <w:rsid w:val="00B45C6E"/>
    <w:rsid w:val="00B63D92"/>
    <w:rsid w:val="00BC3068"/>
    <w:rsid w:val="00BC7ED3"/>
    <w:rsid w:val="00BD2360"/>
    <w:rsid w:val="00BD7816"/>
    <w:rsid w:val="00BF4EB0"/>
    <w:rsid w:val="00C158BD"/>
    <w:rsid w:val="00C36C7C"/>
    <w:rsid w:val="00C64B1B"/>
    <w:rsid w:val="00C746BF"/>
    <w:rsid w:val="00C8480E"/>
    <w:rsid w:val="00CE3F92"/>
    <w:rsid w:val="00CE610E"/>
    <w:rsid w:val="00D56D6D"/>
    <w:rsid w:val="00D700FA"/>
    <w:rsid w:val="00D7181D"/>
    <w:rsid w:val="00D90B14"/>
    <w:rsid w:val="00D94A75"/>
    <w:rsid w:val="00D977DA"/>
    <w:rsid w:val="00DC2029"/>
    <w:rsid w:val="00DD74A1"/>
    <w:rsid w:val="00E1374F"/>
    <w:rsid w:val="00E209F9"/>
    <w:rsid w:val="00E30D62"/>
    <w:rsid w:val="00E30E92"/>
    <w:rsid w:val="00E32003"/>
    <w:rsid w:val="00E33EB1"/>
    <w:rsid w:val="00E46469"/>
    <w:rsid w:val="00E55EC8"/>
    <w:rsid w:val="00E679C3"/>
    <w:rsid w:val="00E727D4"/>
    <w:rsid w:val="00EA5608"/>
    <w:rsid w:val="00EA790D"/>
    <w:rsid w:val="00EB1255"/>
    <w:rsid w:val="00EE25CE"/>
    <w:rsid w:val="00EF4E12"/>
    <w:rsid w:val="00F00365"/>
    <w:rsid w:val="00F11560"/>
    <w:rsid w:val="00F115EE"/>
    <w:rsid w:val="00F2042D"/>
    <w:rsid w:val="00F22DA4"/>
    <w:rsid w:val="00F26427"/>
    <w:rsid w:val="00F3631C"/>
    <w:rsid w:val="00F87CEC"/>
    <w:rsid w:val="00F97E74"/>
    <w:rsid w:val="00FB372F"/>
    <w:rsid w:val="00FC5BF5"/>
    <w:rsid w:val="00FD0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ED"/>
    <w:rPr>
      <w:sz w:val="24"/>
      <w:szCs w:val="24"/>
    </w:rPr>
  </w:style>
  <w:style w:type="paragraph" w:styleId="Heading1">
    <w:name w:val="heading 1"/>
    <w:basedOn w:val="Normal"/>
    <w:next w:val="Normal"/>
    <w:qFormat/>
    <w:rsid w:val="00653CED"/>
    <w:pPr>
      <w:keepNext/>
      <w:outlineLvl w:val="0"/>
    </w:pPr>
    <w:rPr>
      <w:rFonts w:ascii="Garamond" w:hAnsi="Garamond"/>
      <w:szCs w:val="20"/>
    </w:rPr>
  </w:style>
  <w:style w:type="paragraph" w:styleId="Heading2">
    <w:name w:val="heading 2"/>
    <w:basedOn w:val="Normal"/>
    <w:next w:val="Normal"/>
    <w:qFormat/>
    <w:rsid w:val="00653CED"/>
    <w:pPr>
      <w:keepNext/>
      <w:widowControl w:val="0"/>
      <w:autoSpaceDE w:val="0"/>
      <w:autoSpaceDN w:val="0"/>
      <w:adjustRightInd w:val="0"/>
      <w:outlineLvl w:val="1"/>
    </w:pPr>
    <w:rPr>
      <w:rFonts w:ascii="Arial" w:hAnsi="Arial" w:cs="Arial"/>
      <w:b/>
      <w:bCs/>
    </w:rPr>
  </w:style>
  <w:style w:type="paragraph" w:styleId="Heading3">
    <w:name w:val="heading 3"/>
    <w:basedOn w:val="Normal"/>
    <w:next w:val="Normal"/>
    <w:qFormat/>
    <w:rsid w:val="00653CED"/>
    <w:pPr>
      <w:keepNext/>
      <w:jc w:val="center"/>
      <w:outlineLvl w:val="2"/>
    </w:pPr>
    <w:rPr>
      <w:b/>
      <w:szCs w:val="20"/>
    </w:rPr>
  </w:style>
  <w:style w:type="paragraph" w:styleId="Heading4">
    <w:name w:val="heading 4"/>
    <w:basedOn w:val="Normal"/>
    <w:next w:val="Normal"/>
    <w:qFormat/>
    <w:rsid w:val="00653CED"/>
    <w:pPr>
      <w:keepNext/>
      <w:widowControl w:val="0"/>
      <w:autoSpaceDE w:val="0"/>
      <w:autoSpaceDN w:val="0"/>
      <w:adjustRightInd w:val="0"/>
      <w:outlineLvl w:val="3"/>
    </w:pPr>
    <w:rPr>
      <w:rFonts w:ascii="Arial" w:hAnsi="Arial" w:cs="Arial"/>
      <w:b/>
      <w:bCs/>
      <w:i/>
      <w:iCs/>
    </w:rPr>
  </w:style>
  <w:style w:type="paragraph" w:styleId="Heading5">
    <w:name w:val="heading 5"/>
    <w:basedOn w:val="Normal"/>
    <w:next w:val="Normal"/>
    <w:qFormat/>
    <w:rsid w:val="00653CED"/>
    <w:pPr>
      <w:keepNext/>
      <w:widowControl w:val="0"/>
      <w:autoSpaceDE w:val="0"/>
      <w:autoSpaceDN w:val="0"/>
      <w:adjustRightInd w:val="0"/>
      <w:outlineLvl w:val="4"/>
    </w:pPr>
    <w:rPr>
      <w:rFonts w:ascii="Arial" w:hAnsi="Arial" w:cs="Arial"/>
      <w:i/>
      <w:iCs/>
    </w:rPr>
  </w:style>
  <w:style w:type="paragraph" w:styleId="Heading6">
    <w:name w:val="heading 6"/>
    <w:basedOn w:val="Normal"/>
    <w:next w:val="Normal"/>
    <w:qFormat/>
    <w:rsid w:val="00653CED"/>
    <w:pPr>
      <w:keepNext/>
      <w:widowControl w:val="0"/>
      <w:autoSpaceDE w:val="0"/>
      <w:autoSpaceDN w:val="0"/>
      <w:adjustRightInd w:val="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CED"/>
    <w:rPr>
      <w:color w:val="0000FF"/>
      <w:u w:val="single"/>
    </w:rPr>
  </w:style>
  <w:style w:type="paragraph" w:customStyle="1" w:styleId="Quick1">
    <w:name w:val="Quick 1."/>
    <w:basedOn w:val="Normal"/>
    <w:rsid w:val="00653CED"/>
    <w:pPr>
      <w:widowControl w:val="0"/>
      <w:tabs>
        <w:tab w:val="num" w:pos="1080"/>
      </w:tabs>
      <w:autoSpaceDE w:val="0"/>
      <w:autoSpaceDN w:val="0"/>
      <w:adjustRightInd w:val="0"/>
      <w:ind w:left="720" w:hanging="720"/>
    </w:pPr>
    <w:rPr>
      <w:sz w:val="20"/>
    </w:rPr>
  </w:style>
  <w:style w:type="paragraph" w:styleId="BodyText2">
    <w:name w:val="Body Text 2"/>
    <w:basedOn w:val="Normal"/>
    <w:rsid w:val="00653CED"/>
    <w:rPr>
      <w:szCs w:val="20"/>
    </w:rPr>
  </w:style>
  <w:style w:type="paragraph" w:styleId="BodyText">
    <w:name w:val="Body Text"/>
    <w:basedOn w:val="Normal"/>
    <w:rsid w:val="00653CED"/>
    <w:pPr>
      <w:widowControl w:val="0"/>
      <w:tabs>
        <w:tab w:val="left" w:pos="-720"/>
        <w:tab w:val="left" w:pos="0"/>
      </w:tabs>
      <w:suppressAutoHyphens/>
      <w:autoSpaceDE w:val="0"/>
      <w:autoSpaceDN w:val="0"/>
      <w:adjustRightInd w:val="0"/>
    </w:pPr>
    <w:rPr>
      <w:rFonts w:ascii="Arial" w:hAnsi="Arial" w:cs="Arial"/>
      <w:b/>
      <w:bCs/>
      <w:i/>
      <w:iCs/>
    </w:rPr>
  </w:style>
  <w:style w:type="paragraph" w:styleId="NormalWeb">
    <w:name w:val="Normal (Web)"/>
    <w:basedOn w:val="Normal"/>
    <w:rsid w:val="00653CED"/>
    <w:pPr>
      <w:spacing w:before="100" w:beforeAutospacing="1" w:after="100" w:afterAutospacing="1"/>
    </w:pPr>
  </w:style>
  <w:style w:type="paragraph" w:styleId="BalloonText">
    <w:name w:val="Balloon Text"/>
    <w:basedOn w:val="Normal"/>
    <w:semiHidden/>
    <w:rsid w:val="00245F28"/>
    <w:rPr>
      <w:rFonts w:ascii="Tahoma" w:hAnsi="Tahoma" w:cs="Tahoma"/>
      <w:sz w:val="16"/>
      <w:szCs w:val="16"/>
    </w:rPr>
  </w:style>
  <w:style w:type="character" w:customStyle="1" w:styleId="goohl0">
    <w:name w:val="goohl0"/>
    <w:basedOn w:val="DefaultParagraphFont"/>
    <w:rsid w:val="00F115EE"/>
  </w:style>
  <w:style w:type="paragraph" w:styleId="Header">
    <w:name w:val="header"/>
    <w:basedOn w:val="Normal"/>
    <w:rsid w:val="000B0CD9"/>
    <w:pPr>
      <w:tabs>
        <w:tab w:val="center" w:pos="4320"/>
        <w:tab w:val="right" w:pos="8640"/>
      </w:tabs>
    </w:pPr>
  </w:style>
  <w:style w:type="paragraph" w:styleId="Footer">
    <w:name w:val="footer"/>
    <w:basedOn w:val="Normal"/>
    <w:rsid w:val="000B0CD9"/>
    <w:pPr>
      <w:tabs>
        <w:tab w:val="center" w:pos="4320"/>
        <w:tab w:val="right" w:pos="8640"/>
      </w:tabs>
    </w:pPr>
  </w:style>
  <w:style w:type="paragraph" w:styleId="Title">
    <w:name w:val="Title"/>
    <w:basedOn w:val="Normal"/>
    <w:link w:val="TitleChar"/>
    <w:qFormat/>
    <w:rsid w:val="00F2042D"/>
    <w:pPr>
      <w:jc w:val="center"/>
    </w:pPr>
    <w:rPr>
      <w:rFonts w:ascii="Garamond" w:hAnsi="Garamond"/>
      <w:b/>
      <w:sz w:val="44"/>
      <w:szCs w:val="20"/>
    </w:rPr>
  </w:style>
  <w:style w:type="character" w:customStyle="1" w:styleId="TitleChar">
    <w:name w:val="Title Char"/>
    <w:basedOn w:val="DefaultParagraphFont"/>
    <w:link w:val="Title"/>
    <w:rsid w:val="00F2042D"/>
    <w:rPr>
      <w:rFonts w:ascii="Garamond" w:hAnsi="Garamond"/>
      <w:b/>
      <w:sz w:val="44"/>
    </w:rPr>
  </w:style>
  <w:style w:type="paragraph" w:styleId="PlainText">
    <w:name w:val="Plain Text"/>
    <w:basedOn w:val="Normal"/>
    <w:link w:val="PlainTextChar"/>
    <w:uiPriority w:val="99"/>
    <w:unhideWhenUsed/>
    <w:rsid w:val="00F2042D"/>
    <w:rPr>
      <w:rFonts w:ascii="Consolas" w:eastAsia="Calibri" w:hAnsi="Consolas"/>
      <w:sz w:val="21"/>
      <w:szCs w:val="21"/>
    </w:rPr>
  </w:style>
  <w:style w:type="character" w:customStyle="1" w:styleId="PlainTextChar">
    <w:name w:val="Plain Text Char"/>
    <w:basedOn w:val="DefaultParagraphFont"/>
    <w:link w:val="PlainText"/>
    <w:uiPriority w:val="99"/>
    <w:rsid w:val="00F2042D"/>
    <w:rPr>
      <w:rFonts w:ascii="Consolas" w:eastAsia="Calibri" w:hAnsi="Consolas" w:cs="Times New Roman"/>
      <w:sz w:val="21"/>
      <w:szCs w:val="21"/>
    </w:rPr>
  </w:style>
  <w:style w:type="paragraph" w:styleId="ListParagraph">
    <w:name w:val="List Paragraph"/>
    <w:basedOn w:val="Normal"/>
    <w:uiPriority w:val="34"/>
    <w:qFormat/>
    <w:rsid w:val="00C746BF"/>
    <w:pPr>
      <w:ind w:left="720"/>
      <w:contextualSpacing/>
    </w:pPr>
  </w:style>
  <w:style w:type="paragraph" w:styleId="HTMLPreformatted">
    <w:name w:val="HTML Preformatted"/>
    <w:basedOn w:val="Normal"/>
    <w:link w:val="HTMLPreformattedChar"/>
    <w:uiPriority w:val="99"/>
    <w:semiHidden/>
    <w:unhideWhenUsed/>
    <w:rsid w:val="001D2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290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81055412">
      <w:bodyDiv w:val="1"/>
      <w:marLeft w:val="0"/>
      <w:marRight w:val="0"/>
      <w:marTop w:val="0"/>
      <w:marBottom w:val="0"/>
      <w:divBdr>
        <w:top w:val="none" w:sz="0" w:space="0" w:color="auto"/>
        <w:left w:val="none" w:sz="0" w:space="0" w:color="auto"/>
        <w:bottom w:val="none" w:sz="0" w:space="0" w:color="auto"/>
        <w:right w:val="none" w:sz="0" w:space="0" w:color="auto"/>
      </w:divBdr>
    </w:div>
    <w:div w:id="20700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u.edu/catalog/apolic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m4777@comcast.net" TargetMode="External"/><Relationship Id="rId12" Type="http://schemas.openxmlformats.org/officeDocument/2006/relationships/hyperlink" Target="http://www.ablongman.com/mcmillan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se.gmu.edu/programs/sp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mu.edu/student/drc" TargetMode="External"/><Relationship Id="rId4" Type="http://schemas.openxmlformats.org/officeDocument/2006/relationships/webSettings" Target="webSettings.xml"/><Relationship Id="rId9" Type="http://schemas.openxmlformats.org/officeDocument/2006/relationships/hyperlink" Target="http://mail.g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Gateway</Company>
  <LinksUpToDate>false</LinksUpToDate>
  <CharactersWithSpaces>10208</CharactersWithSpaces>
  <SharedDoc>false</SharedDoc>
  <HLinks>
    <vt:vector size="36" baseType="variant">
      <vt:variant>
        <vt:i4>8192061</vt:i4>
      </vt:variant>
      <vt:variant>
        <vt:i4>15</vt:i4>
      </vt:variant>
      <vt:variant>
        <vt:i4>0</vt:i4>
      </vt:variant>
      <vt:variant>
        <vt:i4>5</vt:i4>
      </vt:variant>
      <vt:variant>
        <vt:lpwstr>http://www.ablongman.com/mcmillan5e</vt:lpwstr>
      </vt:variant>
      <vt:variant>
        <vt:lpwstr/>
      </vt:variant>
      <vt:variant>
        <vt:i4>1048653</vt:i4>
      </vt:variant>
      <vt:variant>
        <vt:i4>12</vt:i4>
      </vt:variant>
      <vt:variant>
        <vt:i4>0</vt:i4>
      </vt:variant>
      <vt:variant>
        <vt:i4>5</vt:i4>
      </vt:variant>
      <vt:variant>
        <vt:lpwstr>http://gse.gmu.edu/programs/sped/</vt:lpwstr>
      </vt:variant>
      <vt:variant>
        <vt:lpwstr/>
      </vt:variant>
      <vt:variant>
        <vt:i4>3735675</vt:i4>
      </vt:variant>
      <vt:variant>
        <vt:i4>9</vt:i4>
      </vt:variant>
      <vt:variant>
        <vt:i4>0</vt:i4>
      </vt:variant>
      <vt:variant>
        <vt:i4>5</vt:i4>
      </vt:variant>
      <vt:variant>
        <vt:lpwstr>http://www.gmu.edu/student/drc</vt:lpwstr>
      </vt:variant>
      <vt:variant>
        <vt:lpwstr/>
      </vt:variant>
      <vt:variant>
        <vt:i4>589830</vt:i4>
      </vt:variant>
      <vt:variant>
        <vt:i4>6</vt:i4>
      </vt:variant>
      <vt:variant>
        <vt:i4>0</vt:i4>
      </vt:variant>
      <vt:variant>
        <vt:i4>5</vt:i4>
      </vt:variant>
      <vt:variant>
        <vt:lpwstr>http://mail.gmu.edu/</vt:lpwstr>
      </vt:variant>
      <vt:variant>
        <vt:lpwstr/>
      </vt:variant>
      <vt:variant>
        <vt:i4>4784253</vt:i4>
      </vt:variant>
      <vt:variant>
        <vt:i4>3</vt:i4>
      </vt:variant>
      <vt:variant>
        <vt:i4>0</vt:i4>
      </vt:variant>
      <vt:variant>
        <vt:i4>5</vt:i4>
      </vt:variant>
      <vt:variant>
        <vt:lpwstr>http://www.gmu.edu/catalog/apolicies/</vt:lpwstr>
      </vt:variant>
      <vt:variant>
        <vt:lpwstr>TOC_H12</vt:lpwstr>
      </vt:variant>
      <vt:variant>
        <vt:i4>7995476</vt:i4>
      </vt:variant>
      <vt:variant>
        <vt:i4>0</vt:i4>
      </vt:variant>
      <vt:variant>
        <vt:i4>0</vt:i4>
      </vt:variant>
      <vt:variant>
        <vt:i4>5</vt:i4>
      </vt:variant>
      <vt:variant>
        <vt:lpwstr>mailto:tim4777@comcast.net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creator>Valued Gateway Client</dc:creator>
  <cp:lastModifiedBy>2007 Dell ETF</cp:lastModifiedBy>
  <cp:revision>2</cp:revision>
  <cp:lastPrinted>2009-01-21T14:40:00Z</cp:lastPrinted>
  <dcterms:created xsi:type="dcterms:W3CDTF">2009-06-09T15:32:00Z</dcterms:created>
  <dcterms:modified xsi:type="dcterms:W3CDTF">2009-06-09T15:32:00Z</dcterms:modified>
</cp:coreProperties>
</file>